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D47F0" w14:textId="07AFAAB3" w:rsidR="00063DF1" w:rsidRDefault="00D64EC4" w:rsidP="00063DF1">
      <w:pPr>
        <w:tabs>
          <w:tab w:val="left" w:pos="1113"/>
          <w:tab w:val="right" w:pos="9072"/>
        </w:tabs>
        <w:ind w:right="-46"/>
        <w:rPr>
          <w:rFonts w:ascii="Comic Sans MS" w:hAnsi="Comic Sans MS" w:cs="Arial"/>
          <w:noProof/>
          <w:sz w:val="28"/>
          <w:szCs w:val="28"/>
        </w:rPr>
      </w:pPr>
      <w:r>
        <w:rPr>
          <w:rFonts w:ascii="Galano Grotesque" w:hAnsi="Galano Grotesque" w:cs="Estrangelo Edessa"/>
          <w:noProof/>
          <w:sz w:val="28"/>
          <w:szCs w:val="28"/>
        </w:rPr>
        <w:drawing>
          <wp:anchor distT="0" distB="0" distL="114300" distR="114300" simplePos="0" relativeHeight="251659264" behindDoc="1" locked="0" layoutInCell="1" allowOverlap="1" wp14:anchorId="7141B8A4" wp14:editId="0B158567">
            <wp:simplePos x="0" y="0"/>
            <wp:positionH relativeFrom="column">
              <wp:posOffset>-191770</wp:posOffset>
            </wp:positionH>
            <wp:positionV relativeFrom="paragraph">
              <wp:posOffset>-462986</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r w:rsidR="00063DF1">
        <w:rPr>
          <w:rFonts w:ascii="Comic Sans MS" w:hAnsi="Comic Sans MS" w:cs="Arial"/>
          <w:noProof/>
          <w:sz w:val="28"/>
          <w:szCs w:val="28"/>
        </w:rPr>
        <w:tab/>
      </w:r>
    </w:p>
    <w:p w14:paraId="1D2F81F7" w14:textId="58C0CAD1" w:rsidR="00FF24D1" w:rsidRDefault="00594136" w:rsidP="00D64EC4">
      <w:pPr>
        <w:tabs>
          <w:tab w:val="left" w:pos="1113"/>
          <w:tab w:val="right" w:pos="9072"/>
        </w:tabs>
        <w:ind w:right="-46"/>
        <w:rPr>
          <w:rFonts w:ascii="Galano Grotesque" w:hAnsi="Galano Grotesque" w:cs="Arial"/>
          <w:b/>
          <w:color w:val="0070C0"/>
          <w:sz w:val="32"/>
          <w:szCs w:val="32"/>
        </w:rPr>
      </w:pPr>
      <w:r>
        <w:rPr>
          <w:rFonts w:ascii="Arial" w:hAnsi="Arial" w:cs="Arial"/>
          <w:sz w:val="28"/>
          <w:szCs w:val="28"/>
        </w:rPr>
        <w:br/>
      </w:r>
    </w:p>
    <w:p w14:paraId="18CE9A55" w14:textId="77777777" w:rsidR="00060730" w:rsidRPr="00060730" w:rsidRDefault="00060730" w:rsidP="00060730">
      <w:pPr>
        <w:tabs>
          <w:tab w:val="left" w:pos="1113"/>
          <w:tab w:val="right" w:pos="9072"/>
        </w:tabs>
        <w:ind w:right="-46"/>
        <w:rPr>
          <w:rFonts w:ascii="Galano Grotesque" w:hAnsi="Galano Grotesque" w:cs="Arial"/>
          <w:color w:val="0070C0"/>
          <w:sz w:val="32"/>
          <w:szCs w:val="32"/>
        </w:rPr>
      </w:pPr>
      <w:r w:rsidRPr="00060730">
        <w:rPr>
          <w:rFonts w:ascii="Galano Grotesque" w:hAnsi="Galano Grotesque" w:cs="Arial"/>
          <w:b/>
          <w:color w:val="0070C0"/>
          <w:sz w:val="36"/>
          <w:szCs w:val="36"/>
          <w:u w:val="single"/>
        </w:rPr>
        <w:t xml:space="preserve">The Letterbox Club: A note to the grown-ups </w:t>
      </w:r>
    </w:p>
    <w:p w14:paraId="49035CA9" w14:textId="77777777" w:rsidR="00060730" w:rsidRPr="00060730" w:rsidRDefault="00060730" w:rsidP="00060730">
      <w:pPr>
        <w:ind w:left="360" w:right="-46"/>
        <w:rPr>
          <w:rFonts w:ascii="Galano Grotesque" w:hAnsi="Galano Grotesque" w:cs="Arial"/>
          <w:color w:val="BC1A8C"/>
          <w:sz w:val="36"/>
          <w:szCs w:val="36"/>
          <w:u w:val="single"/>
        </w:rPr>
      </w:pPr>
    </w:p>
    <w:p w14:paraId="21069890" w14:textId="77777777" w:rsidR="00060730" w:rsidRPr="00060730" w:rsidRDefault="00060730" w:rsidP="00060730">
      <w:pPr>
        <w:tabs>
          <w:tab w:val="left" w:pos="1113"/>
          <w:tab w:val="right" w:pos="9072"/>
        </w:tabs>
        <w:ind w:right="-46"/>
        <w:rPr>
          <w:rFonts w:ascii="Galano Grotesque" w:hAnsi="Galano Grotesque" w:cs="Arial"/>
        </w:rPr>
      </w:pPr>
      <w:r w:rsidRPr="00060730">
        <w:rPr>
          <w:rFonts w:ascii="Galano Grotesque" w:hAnsi="Galano Grotesque" w:cs="Arial"/>
        </w:rPr>
        <w:t>Letterbox Club is a programme run by BookTrust - the UK largest children’s reading charity.</w:t>
      </w:r>
    </w:p>
    <w:p w14:paraId="151785A3" w14:textId="77777777" w:rsidR="00060730" w:rsidRPr="00060730" w:rsidRDefault="00060730" w:rsidP="00060730">
      <w:pPr>
        <w:tabs>
          <w:tab w:val="left" w:pos="1113"/>
          <w:tab w:val="right" w:pos="9072"/>
        </w:tabs>
        <w:ind w:left="360" w:right="-46"/>
        <w:rPr>
          <w:rFonts w:ascii="Galano Grotesque" w:hAnsi="Galano Grotesque" w:cs="Arial"/>
        </w:rPr>
      </w:pPr>
    </w:p>
    <w:p w14:paraId="426E6FF8" w14:textId="77777777" w:rsidR="00060730" w:rsidRPr="00060730" w:rsidRDefault="00060730" w:rsidP="00060730">
      <w:pPr>
        <w:tabs>
          <w:tab w:val="left" w:pos="1113"/>
          <w:tab w:val="right" w:pos="9072"/>
        </w:tabs>
        <w:ind w:right="-46"/>
        <w:rPr>
          <w:rFonts w:ascii="Galano Grotesque" w:hAnsi="Galano Grotesque" w:cs="Arial"/>
        </w:rPr>
      </w:pPr>
      <w:r w:rsidRPr="00060730">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21CA47F3" w14:textId="77777777" w:rsidR="00060730" w:rsidRPr="00060730" w:rsidRDefault="00060730" w:rsidP="00060730">
      <w:pPr>
        <w:tabs>
          <w:tab w:val="left" w:pos="1113"/>
          <w:tab w:val="right" w:pos="9072"/>
        </w:tabs>
        <w:ind w:left="360" w:right="-46"/>
        <w:rPr>
          <w:rFonts w:ascii="Galano Grotesque" w:hAnsi="Galano Grotesque" w:cs="Arial"/>
        </w:rPr>
      </w:pPr>
    </w:p>
    <w:p w14:paraId="6836FA5C" w14:textId="77777777" w:rsidR="00060730" w:rsidRPr="00060730" w:rsidRDefault="00060730" w:rsidP="00060730">
      <w:pPr>
        <w:tabs>
          <w:tab w:val="left" w:pos="1113"/>
          <w:tab w:val="right" w:pos="9072"/>
        </w:tabs>
        <w:ind w:right="-46"/>
        <w:rPr>
          <w:rFonts w:ascii="Galano Grotesque" w:hAnsi="Galano Grotesque" w:cs="Arial"/>
        </w:rPr>
      </w:pPr>
      <w:r w:rsidRPr="00060730">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202F8765" w14:textId="77777777" w:rsidR="00060730" w:rsidRPr="00060730" w:rsidRDefault="00060730" w:rsidP="00060730">
      <w:pPr>
        <w:tabs>
          <w:tab w:val="left" w:pos="1113"/>
          <w:tab w:val="right" w:pos="9072"/>
        </w:tabs>
        <w:ind w:left="360" w:right="-46"/>
        <w:rPr>
          <w:rFonts w:ascii="Galano Grotesque" w:hAnsi="Galano Grotesque" w:cs="Arial"/>
        </w:rPr>
      </w:pPr>
    </w:p>
    <w:p w14:paraId="5A69FDB7" w14:textId="77777777" w:rsidR="00060730" w:rsidRPr="00060730" w:rsidRDefault="00060730" w:rsidP="00060730">
      <w:pPr>
        <w:tabs>
          <w:tab w:val="left" w:pos="1113"/>
          <w:tab w:val="right" w:pos="9072"/>
        </w:tabs>
        <w:ind w:right="-46"/>
        <w:rPr>
          <w:rStyle w:val="Hyperlink"/>
          <w:rFonts w:ascii="Galano Grotesque" w:hAnsi="Galano Grotesque" w:cs="Arial"/>
          <w:b/>
          <w:color w:val="auto"/>
        </w:rPr>
      </w:pPr>
      <w:r w:rsidRPr="00060730">
        <w:rPr>
          <w:rFonts w:ascii="Galano Grotesque" w:hAnsi="Galano Grotesque" w:cs="Arial"/>
        </w:rPr>
        <w:t xml:space="preserve">For more information on Letterbox Club, visit: </w:t>
      </w:r>
      <w:hyperlink r:id="rId8" w:history="1">
        <w:r w:rsidRPr="00060730">
          <w:rPr>
            <w:rStyle w:val="Hyperlink"/>
            <w:rFonts w:ascii="Galano Grotesque" w:hAnsi="Galano Grotesque" w:cs="Arial"/>
            <w:b/>
            <w:color w:val="auto"/>
          </w:rPr>
          <w:t>www.booktrust.org.uk/letterbox-club-families</w:t>
        </w:r>
      </w:hyperlink>
    </w:p>
    <w:p w14:paraId="2F372F05" w14:textId="77777777" w:rsidR="00060730" w:rsidRPr="00060730" w:rsidRDefault="00060730" w:rsidP="00060730">
      <w:pPr>
        <w:tabs>
          <w:tab w:val="left" w:pos="1113"/>
          <w:tab w:val="right" w:pos="9072"/>
        </w:tabs>
        <w:ind w:left="360" w:right="-46"/>
        <w:rPr>
          <w:rStyle w:val="Hyperlink"/>
          <w:rFonts w:ascii="Galano Grotesque" w:hAnsi="Galano Grotesque" w:cs="Arial"/>
          <w:b/>
          <w:color w:val="CC00FF"/>
        </w:rPr>
      </w:pPr>
    </w:p>
    <w:p w14:paraId="7313AEFA" w14:textId="13D9B717" w:rsidR="00060730" w:rsidRPr="00FB72D9" w:rsidRDefault="00060730" w:rsidP="00060730">
      <w:pPr>
        <w:tabs>
          <w:tab w:val="left" w:pos="1113"/>
          <w:tab w:val="right" w:pos="9072"/>
        </w:tabs>
        <w:ind w:right="-46"/>
        <w:rPr>
          <w:rFonts w:ascii="Galano Grotesque" w:hAnsi="Galano Grotesque" w:cs="Arial"/>
          <w:b/>
          <w:color w:val="0070C0"/>
        </w:rPr>
      </w:pPr>
      <w:bookmarkStart w:id="0" w:name="_Hlk33602454"/>
      <w:bookmarkStart w:id="1" w:name="_Hlk33602102"/>
      <w:r w:rsidRPr="00FB72D9">
        <w:rPr>
          <w:rFonts w:ascii="Galano Grotesque" w:hAnsi="Galano Grotesque" w:cs="Arial"/>
          <w:b/>
          <w:color w:val="0070C0"/>
        </w:rPr>
        <w:t>Here's some tips to enjoy this parcel</w:t>
      </w:r>
      <w:bookmarkEnd w:id="0"/>
      <w:r w:rsidRPr="00FB72D9">
        <w:rPr>
          <w:rFonts w:ascii="Galano Grotesque" w:hAnsi="Galano Grotesque" w:cs="Arial"/>
          <w:b/>
          <w:color w:val="0070C0"/>
        </w:rPr>
        <w:t>:</w:t>
      </w:r>
      <w:bookmarkEnd w:id="1"/>
    </w:p>
    <w:p w14:paraId="2251B524" w14:textId="7E124CA9" w:rsidR="00060730" w:rsidRPr="00383819" w:rsidRDefault="00060730" w:rsidP="00060730">
      <w:pPr>
        <w:tabs>
          <w:tab w:val="left" w:pos="1113"/>
          <w:tab w:val="right" w:pos="9072"/>
        </w:tabs>
        <w:ind w:right="-46"/>
        <w:rPr>
          <w:rFonts w:ascii="Galano Grotesque" w:hAnsi="Galano Grotesque" w:cs="Arial"/>
          <w:b/>
          <w:color w:val="0070C0"/>
        </w:rPr>
      </w:pPr>
    </w:p>
    <w:p w14:paraId="33CEFD28" w14:textId="77777777" w:rsidR="00383819" w:rsidRPr="00383819" w:rsidRDefault="00383819" w:rsidP="00383819">
      <w:pPr>
        <w:pStyle w:val="ListParagraph"/>
        <w:numPr>
          <w:ilvl w:val="0"/>
          <w:numId w:val="9"/>
        </w:numPr>
        <w:spacing w:after="160" w:line="259" w:lineRule="auto"/>
        <w:rPr>
          <w:rFonts w:ascii="Galano Grotesque" w:hAnsi="Galano Grotesque"/>
          <w:i/>
          <w:iCs/>
          <w:sz w:val="24"/>
          <w:szCs w:val="24"/>
        </w:rPr>
      </w:pPr>
      <w:r w:rsidRPr="00383819">
        <w:rPr>
          <w:rFonts w:ascii="Galano Grotesque" w:hAnsi="Galano Grotesque"/>
          <w:b/>
          <w:bCs/>
          <w:i/>
          <w:iCs/>
          <w:color w:val="0070C0"/>
          <w:sz w:val="24"/>
          <w:szCs w:val="24"/>
        </w:rPr>
        <w:t>Wigglesbottom Primary: The Magic Hamster</w:t>
      </w:r>
      <w:r w:rsidRPr="00383819">
        <w:rPr>
          <w:rFonts w:ascii="Galano Grotesque" w:hAnsi="Galano Grotesque"/>
          <w:i/>
          <w:iCs/>
          <w:color w:val="0070C0"/>
          <w:sz w:val="24"/>
          <w:szCs w:val="24"/>
        </w:rPr>
        <w:t xml:space="preserve"> </w:t>
      </w:r>
      <w:r w:rsidRPr="00383819">
        <w:rPr>
          <w:rFonts w:ascii="Galano Grotesque" w:hAnsi="Galano Grotesque"/>
          <w:sz w:val="24"/>
          <w:szCs w:val="24"/>
        </w:rPr>
        <w:t>is a hilarious collection of stories about primary school mayhem. Plus, children also have a letter from the illustrator, Becka Moor. If children enjoy this book, you may be able to find more books by the same author in your local library.</w:t>
      </w:r>
    </w:p>
    <w:p w14:paraId="26D2B562" w14:textId="0D71BACF" w:rsidR="00383819" w:rsidRPr="00383819" w:rsidRDefault="00383819" w:rsidP="00383819">
      <w:pPr>
        <w:pStyle w:val="ListParagraph"/>
        <w:numPr>
          <w:ilvl w:val="0"/>
          <w:numId w:val="9"/>
        </w:numPr>
        <w:spacing w:after="160" w:line="259" w:lineRule="auto"/>
        <w:rPr>
          <w:rFonts w:ascii="Galano Grotesque" w:hAnsi="Galano Grotesque"/>
          <w:i/>
          <w:iCs/>
          <w:sz w:val="24"/>
          <w:szCs w:val="24"/>
        </w:rPr>
      </w:pPr>
      <w:r w:rsidRPr="00383819">
        <w:rPr>
          <w:rFonts w:ascii="Galano Grotesque" w:hAnsi="Galano Grotesque"/>
          <w:b/>
          <w:bCs/>
          <w:i/>
          <w:iCs/>
          <w:color w:val="0070C0"/>
          <w:sz w:val="24"/>
          <w:szCs w:val="24"/>
        </w:rPr>
        <w:t>Engineer in Training</w:t>
      </w:r>
      <w:r w:rsidRPr="00383819">
        <w:rPr>
          <w:rFonts w:ascii="Galano Grotesque" w:hAnsi="Galano Grotesque"/>
          <w:i/>
          <w:iCs/>
          <w:color w:val="0070C0"/>
          <w:sz w:val="24"/>
          <w:szCs w:val="24"/>
        </w:rPr>
        <w:t xml:space="preserve"> </w:t>
      </w:r>
      <w:r w:rsidRPr="00383819">
        <w:rPr>
          <w:rFonts w:ascii="Galano Grotesque" w:hAnsi="Galano Grotesque"/>
          <w:sz w:val="24"/>
          <w:szCs w:val="24"/>
        </w:rPr>
        <w:t>is a fun way for children to learn about how maths and science are used to solve problems. When you’re out, you could make links between the book and the everyday things you see, or you could talk about the activities in the book and try to solve them together.</w:t>
      </w:r>
    </w:p>
    <w:p w14:paraId="7C853FDF" w14:textId="3F9ECCE4" w:rsidR="00383819" w:rsidRPr="00383819" w:rsidRDefault="00383819" w:rsidP="00383819">
      <w:pPr>
        <w:pStyle w:val="ListParagraph"/>
        <w:numPr>
          <w:ilvl w:val="0"/>
          <w:numId w:val="9"/>
        </w:numPr>
        <w:spacing w:after="160" w:line="259" w:lineRule="auto"/>
        <w:rPr>
          <w:rFonts w:ascii="Galano Grotesque" w:hAnsi="Galano Grotesque"/>
          <w:sz w:val="24"/>
          <w:szCs w:val="24"/>
        </w:rPr>
      </w:pPr>
      <w:r w:rsidRPr="00383819">
        <w:rPr>
          <w:rFonts w:ascii="Galano Grotesque" w:hAnsi="Galano Grotesque"/>
          <w:sz w:val="24"/>
          <w:szCs w:val="24"/>
        </w:rPr>
        <w:t xml:space="preserve">Keep updated on social media. You can follow </w:t>
      </w:r>
      <w:r w:rsidRPr="00383819">
        <w:rPr>
          <w:rFonts w:ascii="Galano Grotesque" w:hAnsi="Galano Grotesque"/>
          <w:b/>
          <w:bCs/>
          <w:sz w:val="24"/>
          <w:szCs w:val="24"/>
        </w:rPr>
        <w:t>@Booktrust</w:t>
      </w:r>
      <w:r w:rsidRPr="00383819">
        <w:rPr>
          <w:rFonts w:ascii="Galano Grotesque" w:hAnsi="Galano Grotesque"/>
          <w:sz w:val="24"/>
          <w:szCs w:val="24"/>
        </w:rPr>
        <w:t xml:space="preserve"> on Twitter to find out more about the best new books</w:t>
      </w:r>
      <w:r w:rsidR="00207456">
        <w:rPr>
          <w:rFonts w:ascii="Galano Grotesque" w:hAnsi="Galano Grotesque"/>
          <w:sz w:val="24"/>
          <w:szCs w:val="24"/>
        </w:rPr>
        <w:t xml:space="preserve"> </w:t>
      </w:r>
      <w:bookmarkStart w:id="2" w:name="_GoBack"/>
      <w:bookmarkEnd w:id="2"/>
      <w:r w:rsidRPr="00383819">
        <w:rPr>
          <w:rFonts w:ascii="Galano Grotesque" w:hAnsi="Galano Grotesque"/>
          <w:sz w:val="24"/>
          <w:szCs w:val="24"/>
        </w:rPr>
        <w:t>and how you can continue to encourage reading at home.</w:t>
      </w:r>
    </w:p>
    <w:p w14:paraId="1F13F9B7" w14:textId="77777777" w:rsidR="00060730" w:rsidRPr="00FB72D9" w:rsidRDefault="00060730" w:rsidP="00060730">
      <w:pPr>
        <w:tabs>
          <w:tab w:val="left" w:pos="1113"/>
          <w:tab w:val="right" w:pos="9072"/>
        </w:tabs>
        <w:ind w:right="-46"/>
        <w:rPr>
          <w:rFonts w:ascii="Galano Grotesque" w:hAnsi="Galano Grotesque" w:cs="Arial"/>
          <w:color w:val="0070C0"/>
        </w:rPr>
      </w:pPr>
    </w:p>
    <w:p w14:paraId="12F80C2F" w14:textId="77777777" w:rsidR="00FB72D9" w:rsidRDefault="00594386" w:rsidP="00594136">
      <w:pPr>
        <w:ind w:right="-46"/>
        <w:rPr>
          <w:rFonts w:ascii="Galano Grotesque" w:hAnsi="Galano Grotesque" w:cs="Arial"/>
          <w:lang w:val="en-GB"/>
        </w:rPr>
      </w:pPr>
      <w:r w:rsidRPr="00FB72D9">
        <w:rPr>
          <w:rFonts w:ascii="Galano Grotesque" w:hAnsi="Galano Grotesque" w:cs="Arial"/>
        </w:rPr>
        <w:t>We hope you a</w:t>
      </w:r>
      <w:r w:rsidR="009550EA" w:rsidRPr="00FB72D9">
        <w:rPr>
          <w:rFonts w:ascii="Galano Grotesque" w:hAnsi="Galano Grotesque" w:cs="Arial"/>
        </w:rPr>
        <w:t>ll enjoy this parcel</w:t>
      </w:r>
      <w:r w:rsidRPr="00FB72D9">
        <w:rPr>
          <w:rFonts w:ascii="Galano Grotesque" w:hAnsi="Galano Grotesque" w:cs="Arial"/>
        </w:rPr>
        <w:t>.</w:t>
      </w:r>
      <w:r w:rsidRPr="00FB72D9">
        <w:rPr>
          <w:rFonts w:ascii="Galano Grotesque" w:hAnsi="Galano Grotesque" w:cs="Arial"/>
        </w:rPr>
        <w:br/>
      </w:r>
      <w:r w:rsidR="00074A66" w:rsidRPr="00445AC9">
        <w:rPr>
          <w:rFonts w:ascii="Galano Grotesque" w:hAnsi="Galano Grotesque" w:cs="Arial"/>
          <w:lang w:val="en-GB"/>
        </w:rPr>
        <w:br/>
      </w:r>
      <w:r w:rsidR="00DE1B83" w:rsidRPr="00445AC9">
        <w:rPr>
          <w:rFonts w:ascii="Galano Grotesque" w:hAnsi="Galano Grotesque" w:cs="Arial"/>
          <w:lang w:val="en-GB"/>
        </w:rPr>
        <w:t xml:space="preserve">Best </w:t>
      </w:r>
      <w:r w:rsidR="00046AA6" w:rsidRPr="00445AC9">
        <w:rPr>
          <w:rFonts w:ascii="Galano Grotesque" w:hAnsi="Galano Grotesque" w:cs="Arial"/>
          <w:lang w:val="en-GB"/>
        </w:rPr>
        <w:t>wishes,</w:t>
      </w:r>
      <w:r w:rsidR="004A1CDB" w:rsidRPr="00445AC9">
        <w:rPr>
          <w:rFonts w:ascii="Galano Grotesque" w:hAnsi="Galano Grotesque" w:cs="Arial"/>
          <w:lang w:val="en-GB"/>
        </w:rPr>
        <w:br/>
      </w:r>
      <w:r w:rsidR="00F96771" w:rsidRPr="00445AC9">
        <w:rPr>
          <w:rFonts w:ascii="Galano Grotesque" w:hAnsi="Galano Grotesque" w:cs="Arial"/>
          <w:lang w:val="en-GB"/>
        </w:rPr>
        <w:t xml:space="preserve">The Letterbox Club Team </w:t>
      </w:r>
      <w:r w:rsidR="00B156E0">
        <w:rPr>
          <w:rFonts w:ascii="Galano Grotesque" w:hAnsi="Galano Grotesque" w:cs="Arial"/>
          <w:lang w:val="en-GB"/>
        </w:rPr>
        <w:t>at BookTrust</w:t>
      </w:r>
    </w:p>
    <w:p w14:paraId="5BA0680E" w14:textId="2CE80977" w:rsidR="00FB72D9" w:rsidRDefault="00796FA0" w:rsidP="00594136">
      <w:pPr>
        <w:ind w:right="-46"/>
        <w:rPr>
          <w:rFonts w:ascii="Galano Grotesque" w:hAnsi="Galano Grotesque" w:cs="Arial"/>
          <w:lang w:val="en-GB"/>
        </w:rPr>
      </w:pPr>
      <w:r>
        <w:rPr>
          <w:rFonts w:ascii="Arial" w:hAnsi="Arial" w:cs="Arial"/>
          <w:noProof/>
          <w:sz w:val="28"/>
          <w:szCs w:val="28"/>
        </w:rPr>
        <w:drawing>
          <wp:anchor distT="0" distB="0" distL="114300" distR="114300" simplePos="0" relativeHeight="251658752" behindDoc="1" locked="0" layoutInCell="1" allowOverlap="1" wp14:anchorId="3CF6DB74" wp14:editId="5B64DD5B">
            <wp:simplePos x="0" y="0"/>
            <wp:positionH relativeFrom="column">
              <wp:posOffset>4260215</wp:posOffset>
            </wp:positionH>
            <wp:positionV relativeFrom="paragraph">
              <wp:posOffset>123825</wp:posOffset>
            </wp:positionV>
            <wp:extent cx="2152650" cy="1521739"/>
            <wp:effectExtent l="0" t="0" r="0" b="254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_Logo_High_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2650" cy="1521739"/>
                    </a:xfrm>
                    <a:prstGeom prst="rect">
                      <a:avLst/>
                    </a:prstGeom>
                  </pic:spPr>
                </pic:pic>
              </a:graphicData>
            </a:graphic>
            <wp14:sizeRelH relativeFrom="page">
              <wp14:pctWidth>0</wp14:pctWidth>
            </wp14:sizeRelH>
            <wp14:sizeRelV relativeFrom="page">
              <wp14:pctHeight>0</wp14:pctHeight>
            </wp14:sizeRelV>
          </wp:anchor>
        </w:drawing>
      </w:r>
    </w:p>
    <w:p w14:paraId="3E1E446F" w14:textId="5C511038" w:rsidR="00DE1B83" w:rsidRPr="00445AC9" w:rsidRDefault="008547C3" w:rsidP="00594136">
      <w:pPr>
        <w:ind w:right="-46"/>
        <w:rPr>
          <w:rFonts w:ascii="Arial" w:hAnsi="Arial" w:cs="Arial"/>
          <w:lang w:val="en-GB"/>
        </w:rPr>
      </w:pPr>
      <w:r w:rsidRPr="00445AC9">
        <w:rPr>
          <w:rFonts w:ascii="Galano Grotesque" w:hAnsi="Galano Grotesque" w:cs="Arial"/>
          <w:lang w:val="en-GB"/>
        </w:rPr>
        <w:br/>
      </w:r>
      <w:r w:rsidRPr="00445AC9">
        <w:rPr>
          <w:rFonts w:ascii="Arial" w:hAnsi="Arial" w:cs="Arial"/>
          <w:lang w:val="en-GB"/>
        </w:rPr>
        <w:br/>
      </w:r>
    </w:p>
    <w:p w14:paraId="2A34205B" w14:textId="1CD47CF5" w:rsidR="00DE1B83" w:rsidRPr="000F4899" w:rsidRDefault="00DE1B83" w:rsidP="00594136">
      <w:pPr>
        <w:ind w:right="-46"/>
        <w:rPr>
          <w:rFonts w:ascii="Arial" w:hAnsi="Arial" w:cs="Arial"/>
          <w:b/>
          <w:color w:val="009999"/>
          <w:sz w:val="26"/>
          <w:szCs w:val="26"/>
          <w:lang w:val="en-GB"/>
        </w:rPr>
      </w:pPr>
    </w:p>
    <w:sectPr w:rsidR="00DE1B83" w:rsidRPr="000F4899" w:rsidSect="00FF24D1">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9D0D2" w14:textId="77777777" w:rsidR="00796FA0" w:rsidRDefault="00796FA0" w:rsidP="00E86B9D">
      <w:r>
        <w:separator/>
      </w:r>
    </w:p>
  </w:endnote>
  <w:endnote w:type="continuationSeparator" w:id="0">
    <w:p w14:paraId="2F8C7F66" w14:textId="77777777" w:rsidR="00796FA0" w:rsidRDefault="00796FA0" w:rsidP="00E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lano Grotesque">
    <w:panose1 w:val="00000500000000000000"/>
    <w:charset w:val="4D"/>
    <w:family w:val="auto"/>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07BB" w14:textId="60BFB4A7" w:rsidR="00796FA0" w:rsidRPr="00060730" w:rsidRDefault="00796FA0">
    <w:pPr>
      <w:pStyle w:val="Footer"/>
      <w:rPr>
        <w:rFonts w:ascii="Galano Grotesque" w:hAnsi="Galano Grotesque"/>
        <w:b/>
        <w:bCs/>
        <w:color w:val="0070C0"/>
        <w:lang w:val="en-GB"/>
      </w:rPr>
    </w:pPr>
    <w:r w:rsidRPr="00060730">
      <w:rPr>
        <w:rFonts w:ascii="Galano Grotesque" w:hAnsi="Galano Grotesque"/>
        <w:b/>
        <w:bCs/>
        <w:color w:val="0070C0"/>
        <w:lang w:val="en-GB"/>
      </w:rPr>
      <w:t xml:space="preserve">Blue parcel </w:t>
    </w:r>
    <w:r w:rsidR="004A35DB">
      <w:rPr>
        <w:rFonts w:ascii="Galano Grotesque" w:hAnsi="Galano Grotesque"/>
        <w:b/>
        <w:bCs/>
        <w:color w:val="0070C0"/>
        <w:lang w:val="en-GB"/>
      </w:rPr>
      <w:t>5</w:t>
    </w:r>
    <w:r w:rsidRPr="00060730">
      <w:rPr>
        <w:rFonts w:ascii="Galano Grotesque" w:hAnsi="Galano Grotesque"/>
        <w:b/>
        <w:bCs/>
        <w:color w:val="0070C0"/>
        <w:lang w:val="en-GB"/>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68A59" w14:textId="77777777" w:rsidR="00796FA0" w:rsidRDefault="00796FA0" w:rsidP="00E86B9D">
      <w:r>
        <w:separator/>
      </w:r>
    </w:p>
  </w:footnote>
  <w:footnote w:type="continuationSeparator" w:id="0">
    <w:p w14:paraId="10969C96" w14:textId="77777777" w:rsidR="00796FA0" w:rsidRDefault="00796FA0" w:rsidP="00E8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907A0"/>
    <w:multiLevelType w:val="hybridMultilevel"/>
    <w:tmpl w:val="90D0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101E2"/>
    <w:multiLevelType w:val="hybridMultilevel"/>
    <w:tmpl w:val="ED1A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9307B"/>
    <w:multiLevelType w:val="hybridMultilevel"/>
    <w:tmpl w:val="1DA0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C31A9"/>
    <w:multiLevelType w:val="hybridMultilevel"/>
    <w:tmpl w:val="57DCFCBA"/>
    <w:lvl w:ilvl="0" w:tplc="101434B6">
      <w:start w:val="1"/>
      <w:numFmt w:val="bullet"/>
      <w:lvlText w:val=""/>
      <w:lvlJc w:val="left"/>
      <w:pPr>
        <w:ind w:left="720" w:hanging="360"/>
      </w:pPr>
      <w:rPr>
        <w:rFonts w:ascii="Symbol" w:hAnsi="Symbol" w:hint="default"/>
        <w:color w:val="0070C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83A1C"/>
    <w:multiLevelType w:val="hybridMultilevel"/>
    <w:tmpl w:val="1ACA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B6793"/>
    <w:multiLevelType w:val="hybridMultilevel"/>
    <w:tmpl w:val="810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3A6453"/>
    <w:multiLevelType w:val="hybridMultilevel"/>
    <w:tmpl w:val="444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8"/>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379"/>
    <w:rsid w:val="000019D4"/>
    <w:rsid w:val="00007BD3"/>
    <w:rsid w:val="00045085"/>
    <w:rsid w:val="00046AA6"/>
    <w:rsid w:val="0005318B"/>
    <w:rsid w:val="00060730"/>
    <w:rsid w:val="00063DF1"/>
    <w:rsid w:val="00074A66"/>
    <w:rsid w:val="00087126"/>
    <w:rsid w:val="000D4FF8"/>
    <w:rsid w:val="000F34D3"/>
    <w:rsid w:val="000F4899"/>
    <w:rsid w:val="001142A8"/>
    <w:rsid w:val="0015410F"/>
    <w:rsid w:val="00182C91"/>
    <w:rsid w:val="00190930"/>
    <w:rsid w:val="001B111F"/>
    <w:rsid w:val="001B6FB2"/>
    <w:rsid w:val="001C5883"/>
    <w:rsid w:val="001D07C4"/>
    <w:rsid w:val="001F01DB"/>
    <w:rsid w:val="00207456"/>
    <w:rsid w:val="00276B2D"/>
    <w:rsid w:val="00277166"/>
    <w:rsid w:val="00293A98"/>
    <w:rsid w:val="002A6784"/>
    <w:rsid w:val="002C3153"/>
    <w:rsid w:val="002D4FEC"/>
    <w:rsid w:val="002E16A5"/>
    <w:rsid w:val="003361A6"/>
    <w:rsid w:val="00361921"/>
    <w:rsid w:val="00362C51"/>
    <w:rsid w:val="00375D37"/>
    <w:rsid w:val="00383819"/>
    <w:rsid w:val="00384707"/>
    <w:rsid w:val="003951CA"/>
    <w:rsid w:val="003B502A"/>
    <w:rsid w:val="003E2E59"/>
    <w:rsid w:val="003F392C"/>
    <w:rsid w:val="00445AC9"/>
    <w:rsid w:val="00461EB5"/>
    <w:rsid w:val="0049391C"/>
    <w:rsid w:val="00496B85"/>
    <w:rsid w:val="004A1CDB"/>
    <w:rsid w:val="004A35DB"/>
    <w:rsid w:val="005017D9"/>
    <w:rsid w:val="00521FAB"/>
    <w:rsid w:val="00532F9D"/>
    <w:rsid w:val="00593179"/>
    <w:rsid w:val="00594136"/>
    <w:rsid w:val="00594386"/>
    <w:rsid w:val="005C2D0D"/>
    <w:rsid w:val="005C4CAF"/>
    <w:rsid w:val="005E3F31"/>
    <w:rsid w:val="0061625D"/>
    <w:rsid w:val="00616DAA"/>
    <w:rsid w:val="00617AE6"/>
    <w:rsid w:val="00632016"/>
    <w:rsid w:val="0063573A"/>
    <w:rsid w:val="0068692C"/>
    <w:rsid w:val="0068711D"/>
    <w:rsid w:val="006D2F6A"/>
    <w:rsid w:val="006E6DCB"/>
    <w:rsid w:val="006F41B9"/>
    <w:rsid w:val="00755289"/>
    <w:rsid w:val="0075713F"/>
    <w:rsid w:val="0077139B"/>
    <w:rsid w:val="00796FA0"/>
    <w:rsid w:val="007A2444"/>
    <w:rsid w:val="007A378F"/>
    <w:rsid w:val="007D4C21"/>
    <w:rsid w:val="007F4089"/>
    <w:rsid w:val="00803568"/>
    <w:rsid w:val="008059E4"/>
    <w:rsid w:val="00815B36"/>
    <w:rsid w:val="00833A26"/>
    <w:rsid w:val="008547C3"/>
    <w:rsid w:val="008572F3"/>
    <w:rsid w:val="00857752"/>
    <w:rsid w:val="00866430"/>
    <w:rsid w:val="0087645D"/>
    <w:rsid w:val="008D4790"/>
    <w:rsid w:val="008E7B83"/>
    <w:rsid w:val="00914905"/>
    <w:rsid w:val="00934A2A"/>
    <w:rsid w:val="00936F8B"/>
    <w:rsid w:val="00937A77"/>
    <w:rsid w:val="00942379"/>
    <w:rsid w:val="00944DB3"/>
    <w:rsid w:val="0094723A"/>
    <w:rsid w:val="009550EA"/>
    <w:rsid w:val="00955976"/>
    <w:rsid w:val="00970C57"/>
    <w:rsid w:val="00977F70"/>
    <w:rsid w:val="009C081E"/>
    <w:rsid w:val="009E4402"/>
    <w:rsid w:val="009E5230"/>
    <w:rsid w:val="009F75AC"/>
    <w:rsid w:val="00A0102B"/>
    <w:rsid w:val="00A0434C"/>
    <w:rsid w:val="00A131AB"/>
    <w:rsid w:val="00A13E9F"/>
    <w:rsid w:val="00A331CA"/>
    <w:rsid w:val="00A56ED5"/>
    <w:rsid w:val="00A61B54"/>
    <w:rsid w:val="00A63FFB"/>
    <w:rsid w:val="00A82328"/>
    <w:rsid w:val="00AD4053"/>
    <w:rsid w:val="00AD6F36"/>
    <w:rsid w:val="00AD7BEC"/>
    <w:rsid w:val="00AE5179"/>
    <w:rsid w:val="00B05CAF"/>
    <w:rsid w:val="00B156E0"/>
    <w:rsid w:val="00B17F43"/>
    <w:rsid w:val="00B25DA4"/>
    <w:rsid w:val="00B62F7A"/>
    <w:rsid w:val="00B72DC0"/>
    <w:rsid w:val="00B75DCD"/>
    <w:rsid w:val="00B85FB4"/>
    <w:rsid w:val="00BE4E04"/>
    <w:rsid w:val="00BF474C"/>
    <w:rsid w:val="00C3345D"/>
    <w:rsid w:val="00C3773E"/>
    <w:rsid w:val="00C4221C"/>
    <w:rsid w:val="00C66219"/>
    <w:rsid w:val="00C832BF"/>
    <w:rsid w:val="00C9503E"/>
    <w:rsid w:val="00CB4A63"/>
    <w:rsid w:val="00CD50A0"/>
    <w:rsid w:val="00CD7707"/>
    <w:rsid w:val="00CF0511"/>
    <w:rsid w:val="00D22302"/>
    <w:rsid w:val="00D52ED8"/>
    <w:rsid w:val="00D64EC4"/>
    <w:rsid w:val="00D8289C"/>
    <w:rsid w:val="00D910E8"/>
    <w:rsid w:val="00DE1B83"/>
    <w:rsid w:val="00DF26CA"/>
    <w:rsid w:val="00E349BF"/>
    <w:rsid w:val="00E4394E"/>
    <w:rsid w:val="00E507B4"/>
    <w:rsid w:val="00E6282B"/>
    <w:rsid w:val="00E63DFC"/>
    <w:rsid w:val="00E84E0F"/>
    <w:rsid w:val="00E86B9D"/>
    <w:rsid w:val="00E94B9A"/>
    <w:rsid w:val="00EA00C6"/>
    <w:rsid w:val="00EB6AF3"/>
    <w:rsid w:val="00EC6880"/>
    <w:rsid w:val="00ED0B47"/>
    <w:rsid w:val="00F156C7"/>
    <w:rsid w:val="00F33633"/>
    <w:rsid w:val="00F400E8"/>
    <w:rsid w:val="00F502AA"/>
    <w:rsid w:val="00F82480"/>
    <w:rsid w:val="00F91338"/>
    <w:rsid w:val="00F9422B"/>
    <w:rsid w:val="00F96771"/>
    <w:rsid w:val="00FB4A7D"/>
    <w:rsid w:val="00FB51FD"/>
    <w:rsid w:val="00FB72D9"/>
    <w:rsid w:val="00FB7E0B"/>
    <w:rsid w:val="00FD1BCE"/>
    <w:rsid w:val="00FD5BED"/>
    <w:rsid w:val="00FE2B3A"/>
    <w:rsid w:val="00FF2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FA7C"/>
  <w15:docId w15:val="{4FE71CF9-BFDA-4348-9F26-2F411C53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79"/>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79"/>
    <w:rPr>
      <w:rFonts w:ascii="Tahoma" w:hAnsi="Tahoma" w:cs="Tahoma"/>
      <w:sz w:val="16"/>
      <w:szCs w:val="16"/>
    </w:rPr>
  </w:style>
  <w:style w:type="character" w:customStyle="1" w:styleId="BalloonTextChar">
    <w:name w:val="Balloon Text Char"/>
    <w:basedOn w:val="DefaultParagraphFont"/>
    <w:link w:val="BalloonText"/>
    <w:uiPriority w:val="99"/>
    <w:semiHidden/>
    <w:rsid w:val="00942379"/>
    <w:rPr>
      <w:rFonts w:ascii="Tahoma" w:hAnsi="Tahoma" w:cs="Tahoma"/>
      <w:sz w:val="16"/>
      <w:szCs w:val="16"/>
    </w:rPr>
  </w:style>
  <w:style w:type="character" w:styleId="Hyperlink">
    <w:name w:val="Hyperlink"/>
    <w:basedOn w:val="DefaultParagraphFont"/>
    <w:uiPriority w:val="99"/>
    <w:unhideWhenUsed/>
    <w:rsid w:val="00942379"/>
    <w:rPr>
      <w:color w:val="0000FF" w:themeColor="hyperlink"/>
      <w:u w:val="single"/>
    </w:rPr>
  </w:style>
  <w:style w:type="paragraph" w:styleId="ListParagraph">
    <w:name w:val="List Paragraph"/>
    <w:basedOn w:val="Normal"/>
    <w:uiPriority w:val="34"/>
    <w:qFormat/>
    <w:rsid w:val="00942379"/>
    <w:pPr>
      <w:spacing w:after="200"/>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E86B9D"/>
    <w:pPr>
      <w:tabs>
        <w:tab w:val="center" w:pos="4513"/>
        <w:tab w:val="right" w:pos="9026"/>
      </w:tabs>
    </w:pPr>
  </w:style>
  <w:style w:type="character" w:customStyle="1" w:styleId="HeaderChar">
    <w:name w:val="Header Char"/>
    <w:basedOn w:val="DefaultParagraphFont"/>
    <w:link w:val="Header"/>
    <w:uiPriority w:val="99"/>
    <w:rsid w:val="00E86B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B9D"/>
    <w:pPr>
      <w:tabs>
        <w:tab w:val="center" w:pos="4513"/>
        <w:tab w:val="right" w:pos="9026"/>
      </w:tabs>
    </w:pPr>
  </w:style>
  <w:style w:type="character" w:customStyle="1" w:styleId="FooterChar">
    <w:name w:val="Footer Char"/>
    <w:basedOn w:val="DefaultParagraphFont"/>
    <w:link w:val="Footer"/>
    <w:uiPriority w:val="99"/>
    <w:rsid w:val="00E86B9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2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Users Company</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Harker</dc:creator>
  <cp:lastModifiedBy>Stephen Rusbridge</cp:lastModifiedBy>
  <cp:revision>11</cp:revision>
  <cp:lastPrinted>2017-01-03T14:04:00Z</cp:lastPrinted>
  <dcterms:created xsi:type="dcterms:W3CDTF">2020-03-04T16:12:00Z</dcterms:created>
  <dcterms:modified xsi:type="dcterms:W3CDTF">2020-03-30T15:08:00Z</dcterms:modified>
</cp:coreProperties>
</file>