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0460B" w14:textId="77777777" w:rsidR="00942379" w:rsidRDefault="007F4089" w:rsidP="00936F8B">
      <w:pPr>
        <w:tabs>
          <w:tab w:val="left" w:pos="1113"/>
          <w:tab w:val="right" w:pos="9072"/>
        </w:tabs>
        <w:ind w:right="-46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523883A" wp14:editId="5F2DE678">
            <wp:simplePos x="0" y="0"/>
            <wp:positionH relativeFrom="column">
              <wp:posOffset>-41565</wp:posOffset>
            </wp:positionH>
            <wp:positionV relativeFrom="paragraph">
              <wp:posOffset>-193964</wp:posOffset>
            </wp:positionV>
            <wp:extent cx="2396837" cy="1639942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890" cy="1650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B3A">
        <w:rPr>
          <w:rFonts w:ascii="Comic Sans MS" w:hAnsi="Comic Sans MS" w:cs="Arial"/>
          <w:noProof/>
          <w:sz w:val="28"/>
          <w:szCs w:val="28"/>
        </w:rPr>
        <w:tab/>
      </w:r>
      <w:r w:rsidR="00FE2B3A">
        <w:rPr>
          <w:rFonts w:ascii="Comic Sans MS" w:hAnsi="Comic Sans MS" w:cs="Arial"/>
          <w:noProof/>
          <w:sz w:val="28"/>
          <w:szCs w:val="28"/>
        </w:rPr>
        <w:tab/>
      </w:r>
    </w:p>
    <w:p w14:paraId="3BABF15B" w14:textId="77777777" w:rsidR="00936F8B" w:rsidRDefault="00936F8B" w:rsidP="00936F8B">
      <w:pPr>
        <w:tabs>
          <w:tab w:val="left" w:pos="1113"/>
          <w:tab w:val="right" w:pos="9072"/>
        </w:tabs>
        <w:ind w:right="-46"/>
        <w:rPr>
          <w:rFonts w:ascii="Arial" w:hAnsi="Arial" w:cs="Arial"/>
          <w:noProof/>
          <w:sz w:val="28"/>
          <w:szCs w:val="28"/>
        </w:rPr>
      </w:pPr>
    </w:p>
    <w:p w14:paraId="4E571656" w14:textId="77777777" w:rsidR="00942379" w:rsidRPr="00535B77" w:rsidRDefault="007F4089" w:rsidP="007F4089">
      <w:pPr>
        <w:tabs>
          <w:tab w:val="left" w:pos="1113"/>
          <w:tab w:val="right" w:pos="9072"/>
        </w:tabs>
        <w:ind w:right="-46"/>
        <w:jc w:val="right"/>
        <w:rPr>
          <w:rFonts w:ascii="Arial" w:hAnsi="Arial" w:cs="Arial"/>
          <w:b/>
          <w:noProof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="00535B77" w:rsidRPr="00535B77">
        <w:rPr>
          <w:rFonts w:ascii="Arial" w:hAnsi="Arial" w:cs="Arial"/>
          <w:b/>
        </w:rPr>
        <w:t xml:space="preserve">Top Letterbox Tips - </w:t>
      </w:r>
      <w:r w:rsidR="00F156C7" w:rsidRPr="00535B77">
        <w:rPr>
          <w:rFonts w:ascii="Arial" w:hAnsi="Arial" w:cs="Arial"/>
          <w:b/>
        </w:rPr>
        <w:t xml:space="preserve">Parcel </w:t>
      </w:r>
      <w:r w:rsidR="00E20581" w:rsidRPr="00535B77">
        <w:rPr>
          <w:rFonts w:ascii="Arial" w:hAnsi="Arial" w:cs="Arial"/>
          <w:b/>
        </w:rPr>
        <w:t>4</w:t>
      </w:r>
      <w:r w:rsidR="00F156C7" w:rsidRPr="00535B77">
        <w:rPr>
          <w:rFonts w:ascii="Arial" w:hAnsi="Arial" w:cs="Arial"/>
          <w:b/>
        </w:rPr>
        <w:t xml:space="preserve"> </w:t>
      </w:r>
    </w:p>
    <w:p w14:paraId="7E00B8C1" w14:textId="77777777" w:rsidR="00942379" w:rsidRPr="00942379" w:rsidRDefault="00942379" w:rsidP="00CD7707">
      <w:pPr>
        <w:ind w:right="-46"/>
        <w:jc w:val="right"/>
        <w:rPr>
          <w:rFonts w:ascii="Arial" w:hAnsi="Arial" w:cs="Arial"/>
          <w:sz w:val="28"/>
          <w:szCs w:val="28"/>
        </w:rPr>
      </w:pPr>
    </w:p>
    <w:p w14:paraId="7CBCCA4E" w14:textId="77777777" w:rsidR="00942379" w:rsidRDefault="00942379" w:rsidP="00CD7707">
      <w:pPr>
        <w:ind w:right="-46"/>
        <w:jc w:val="right"/>
        <w:rPr>
          <w:rFonts w:ascii="Arial" w:hAnsi="Arial" w:cs="Arial"/>
          <w:sz w:val="28"/>
          <w:szCs w:val="28"/>
        </w:rPr>
      </w:pPr>
    </w:p>
    <w:p w14:paraId="71AA1ED3" w14:textId="77777777" w:rsidR="00942379" w:rsidRDefault="00942379" w:rsidP="00CD7707">
      <w:pPr>
        <w:ind w:right="-46"/>
        <w:jc w:val="right"/>
        <w:rPr>
          <w:rFonts w:ascii="Arial" w:hAnsi="Arial" w:cs="Arial"/>
          <w:sz w:val="28"/>
          <w:szCs w:val="28"/>
        </w:rPr>
      </w:pPr>
    </w:p>
    <w:p w14:paraId="266D74AC" w14:textId="77777777" w:rsidR="00535B77" w:rsidRDefault="00535B77" w:rsidP="00535B77">
      <w:pPr>
        <w:tabs>
          <w:tab w:val="left" w:pos="1113"/>
          <w:tab w:val="right" w:pos="9072"/>
        </w:tabs>
        <w:ind w:right="-46"/>
        <w:rPr>
          <w:rFonts w:ascii="Arial" w:hAnsi="Arial" w:cs="Arial"/>
        </w:rPr>
      </w:pPr>
    </w:p>
    <w:p w14:paraId="5021B33D" w14:textId="77777777" w:rsidR="00535B77" w:rsidRPr="00BC4231" w:rsidRDefault="00535B77" w:rsidP="00535B77">
      <w:pPr>
        <w:tabs>
          <w:tab w:val="left" w:pos="1113"/>
          <w:tab w:val="right" w:pos="9072"/>
        </w:tabs>
        <w:ind w:right="-46"/>
        <w:rPr>
          <w:rStyle w:val="Hyperlink"/>
          <w:rFonts w:ascii="Arial" w:hAnsi="Arial" w:cs="Arial"/>
          <w:b/>
          <w:color w:val="FFCC00"/>
        </w:rPr>
      </w:pPr>
      <w:r w:rsidRPr="004B52F5">
        <w:rPr>
          <w:rFonts w:ascii="Arial" w:hAnsi="Arial" w:cs="Arial"/>
        </w:rPr>
        <w:t>The Letterbox Club provi</w:t>
      </w:r>
      <w:r w:rsidR="00475113">
        <w:rPr>
          <w:rFonts w:ascii="Arial" w:hAnsi="Arial" w:cs="Arial"/>
        </w:rPr>
        <w:t xml:space="preserve">des six, monthly parcels of </w:t>
      </w:r>
      <w:r w:rsidRPr="004B52F5">
        <w:rPr>
          <w:rFonts w:ascii="Arial" w:hAnsi="Arial" w:cs="Arial"/>
        </w:rPr>
        <w:t>books, games and stationery for you and your child to enjoy together. It’s run by a read</w:t>
      </w:r>
      <w:r w:rsidR="00475113">
        <w:rPr>
          <w:rFonts w:ascii="Arial" w:hAnsi="Arial" w:cs="Arial"/>
        </w:rPr>
        <w:t xml:space="preserve">ing charity called </w:t>
      </w:r>
      <w:proofErr w:type="spellStart"/>
      <w:r w:rsidR="00475113">
        <w:rPr>
          <w:rFonts w:ascii="Arial" w:hAnsi="Arial" w:cs="Arial"/>
        </w:rPr>
        <w:t>BookTrust</w:t>
      </w:r>
      <w:proofErr w:type="spellEnd"/>
      <w:r w:rsidR="00475113">
        <w:rPr>
          <w:rFonts w:ascii="Arial" w:hAnsi="Arial" w:cs="Arial"/>
        </w:rPr>
        <w:t xml:space="preserve">. </w:t>
      </w:r>
      <w:r w:rsidRPr="004B52F5">
        <w:rPr>
          <w:rFonts w:ascii="Arial" w:hAnsi="Arial" w:cs="Arial"/>
        </w:rPr>
        <w:t xml:space="preserve">For more information please visit </w:t>
      </w:r>
      <w:hyperlink r:id="rId8" w:history="1">
        <w:r w:rsidRPr="00BC4231">
          <w:rPr>
            <w:rStyle w:val="Hyperlink"/>
            <w:rFonts w:ascii="Arial" w:hAnsi="Arial" w:cs="Arial"/>
            <w:b/>
            <w:color w:val="FFCC00"/>
          </w:rPr>
          <w:t>www.booktrust.org.uk/letterbox-club-families</w:t>
        </w:r>
      </w:hyperlink>
      <w:r w:rsidRPr="00BC4231">
        <w:rPr>
          <w:rStyle w:val="Hyperlink"/>
          <w:rFonts w:ascii="Arial" w:hAnsi="Arial" w:cs="Arial"/>
          <w:b/>
          <w:color w:val="FFCC00"/>
        </w:rPr>
        <w:t xml:space="preserve">  </w:t>
      </w:r>
    </w:p>
    <w:p w14:paraId="37E61350" w14:textId="77777777" w:rsidR="00535B77" w:rsidRPr="00535B77" w:rsidRDefault="00535B77" w:rsidP="00535B77">
      <w:pPr>
        <w:tabs>
          <w:tab w:val="left" w:pos="380"/>
        </w:tabs>
        <w:ind w:right="-46"/>
        <w:rPr>
          <w:rFonts w:ascii="Arial" w:hAnsi="Arial" w:cs="Arial"/>
          <w:sz w:val="28"/>
          <w:szCs w:val="28"/>
        </w:rPr>
      </w:pPr>
      <w:r w:rsidRPr="00BC4231">
        <w:rPr>
          <w:rFonts w:ascii="Arial" w:hAnsi="Arial" w:cs="Arial"/>
          <w:b/>
          <w:color w:val="000000" w:themeColor="text1"/>
        </w:rPr>
        <w:br/>
      </w:r>
      <w:r w:rsidRPr="00BC4231">
        <w:rPr>
          <w:rFonts w:ascii="Arial" w:hAnsi="Arial" w:cs="Arial"/>
          <w:b/>
          <w:color w:val="000000" w:themeColor="text1"/>
        </w:rPr>
        <w:br/>
        <w:t>Here are some ideas for supporting your child with this month’s parcel:</w:t>
      </w:r>
      <w:r w:rsidRPr="00BC4231">
        <w:rPr>
          <w:rFonts w:ascii="Arial" w:hAnsi="Arial" w:cs="Arial"/>
          <w:b/>
          <w:noProof/>
          <w:color w:val="009999"/>
          <w:lang w:eastAsia="en-GB"/>
        </w:rPr>
        <w:br/>
      </w:r>
    </w:p>
    <w:p w14:paraId="107FA9F9" w14:textId="77777777" w:rsidR="00535B77" w:rsidRPr="00535B77" w:rsidRDefault="00535B77" w:rsidP="00535B77">
      <w:pPr>
        <w:pStyle w:val="ListParagraph"/>
        <w:ind w:right="-46"/>
        <w:rPr>
          <w:rFonts w:ascii="Arial" w:hAnsi="Arial" w:cs="Arial"/>
        </w:rPr>
      </w:pPr>
    </w:p>
    <w:p w14:paraId="0CA87AFE" w14:textId="35E55A19" w:rsidR="00535B77" w:rsidRPr="00475113" w:rsidRDefault="00535B77" w:rsidP="00475113">
      <w:pPr>
        <w:pStyle w:val="ListParagraph"/>
        <w:numPr>
          <w:ilvl w:val="0"/>
          <w:numId w:val="5"/>
        </w:numPr>
        <w:ind w:right="-46"/>
        <w:rPr>
          <w:rFonts w:ascii="Arial" w:hAnsi="Arial" w:cs="Arial"/>
        </w:rPr>
      </w:pPr>
      <w:r w:rsidRPr="0005386A">
        <w:rPr>
          <w:rFonts w:ascii="Arial" w:hAnsi="Arial" w:cs="Arial"/>
          <w:sz w:val="24"/>
        </w:rPr>
        <w:t xml:space="preserve">Sharing books with your child </w:t>
      </w:r>
      <w:r w:rsidR="00F76BFD">
        <w:rPr>
          <w:rFonts w:ascii="Arial" w:hAnsi="Arial" w:cs="Arial"/>
          <w:sz w:val="24"/>
        </w:rPr>
        <w:t xml:space="preserve">helps </w:t>
      </w:r>
      <w:r w:rsidRPr="0005386A">
        <w:rPr>
          <w:rFonts w:ascii="Arial" w:hAnsi="Arial" w:cs="Arial"/>
          <w:sz w:val="24"/>
        </w:rPr>
        <w:t xml:space="preserve">them to discover that books are exciting and fun. </w:t>
      </w:r>
      <w:r>
        <w:rPr>
          <w:rFonts w:ascii="Arial" w:hAnsi="Arial" w:cs="Arial"/>
          <w:sz w:val="24"/>
        </w:rPr>
        <w:t>Don’t worry if they’re not able to read or understand every word.</w:t>
      </w:r>
      <w:r w:rsidR="00475113">
        <w:rPr>
          <w:rFonts w:ascii="Arial" w:hAnsi="Arial" w:cs="Arial"/>
          <w:sz w:val="24"/>
        </w:rPr>
        <w:br/>
      </w:r>
    </w:p>
    <w:p w14:paraId="04E235FA" w14:textId="31649702" w:rsidR="00E819C2" w:rsidRPr="009D12EC" w:rsidRDefault="00E819C2" w:rsidP="00E819C2">
      <w:pPr>
        <w:pStyle w:val="ListParagraph"/>
        <w:numPr>
          <w:ilvl w:val="0"/>
          <w:numId w:val="5"/>
        </w:numPr>
        <w:ind w:right="-46"/>
        <w:rPr>
          <w:rFonts w:ascii="Arial" w:hAnsi="Arial" w:cs="Arial"/>
          <w:sz w:val="28"/>
          <w:szCs w:val="24"/>
        </w:rPr>
      </w:pPr>
      <w:r w:rsidRPr="00E819C2">
        <w:rPr>
          <w:rFonts w:ascii="Arial" w:hAnsi="Arial" w:cs="Arial"/>
          <w:b/>
          <w:i/>
          <w:color w:val="FFC000"/>
          <w:sz w:val="24"/>
          <w:szCs w:val="24"/>
        </w:rPr>
        <w:t>Sharks, Seahorses and other British Sea Creatures</w:t>
      </w:r>
      <w:r w:rsidR="00535B77" w:rsidRPr="00E819C2">
        <w:rPr>
          <w:rFonts w:ascii="Arial" w:hAnsi="Arial" w:cs="Arial"/>
          <w:b/>
          <w:color w:val="FFC000"/>
          <w:sz w:val="24"/>
          <w:szCs w:val="24"/>
        </w:rPr>
        <w:t xml:space="preserve"> </w:t>
      </w:r>
      <w:r w:rsidRPr="00E819C2">
        <w:rPr>
          <w:rFonts w:ascii="Arial" w:hAnsi="Arial" w:cs="Arial"/>
          <w:sz w:val="24"/>
          <w:szCs w:val="24"/>
        </w:rPr>
        <w:t>contains lots of stickers and facts.</w:t>
      </w:r>
      <w:r>
        <w:rPr>
          <w:rFonts w:ascii="Arial" w:hAnsi="Arial" w:cs="Arial"/>
          <w:sz w:val="24"/>
          <w:szCs w:val="24"/>
        </w:rPr>
        <w:t xml:space="preserve"> </w:t>
      </w:r>
      <w:r w:rsidR="00535B77" w:rsidRPr="00E819C2">
        <w:rPr>
          <w:rFonts w:ascii="Arial" w:hAnsi="Arial" w:cs="Arial"/>
          <w:sz w:val="24"/>
        </w:rPr>
        <w:t>Why not ask your child about their favourite fact</w:t>
      </w:r>
      <w:r w:rsidRPr="00E819C2">
        <w:rPr>
          <w:rFonts w:ascii="Arial" w:hAnsi="Arial" w:cs="Arial"/>
          <w:sz w:val="24"/>
        </w:rPr>
        <w:t>, or go to the library to find more</w:t>
      </w:r>
      <w:r w:rsidR="009D12EC">
        <w:rPr>
          <w:rFonts w:ascii="Arial" w:hAnsi="Arial" w:cs="Arial"/>
          <w:sz w:val="24"/>
        </w:rPr>
        <w:t xml:space="preserve"> books about </w:t>
      </w:r>
      <w:r w:rsidR="005D7162">
        <w:rPr>
          <w:rFonts w:ascii="Arial" w:hAnsi="Arial" w:cs="Arial"/>
          <w:sz w:val="24"/>
        </w:rPr>
        <w:t>the ocean</w:t>
      </w:r>
      <w:bookmarkStart w:id="0" w:name="_GoBack"/>
      <w:bookmarkEnd w:id="0"/>
      <w:r w:rsidRPr="00E819C2">
        <w:rPr>
          <w:rFonts w:ascii="Arial" w:hAnsi="Arial" w:cs="Arial"/>
          <w:sz w:val="24"/>
        </w:rPr>
        <w:t>?</w:t>
      </w:r>
      <w:r>
        <w:rPr>
          <w:rFonts w:ascii="Arial" w:hAnsi="Arial" w:cs="Arial"/>
          <w:sz w:val="24"/>
        </w:rPr>
        <w:t xml:space="preserve"> Together, you and your child can use the checklist at the end of the book to spot the </w:t>
      </w:r>
      <w:r w:rsidR="009D12EC">
        <w:rPr>
          <w:rFonts w:ascii="Arial" w:hAnsi="Arial" w:cs="Arial"/>
          <w:sz w:val="24"/>
        </w:rPr>
        <w:t>different sea creatures.</w:t>
      </w:r>
    </w:p>
    <w:p w14:paraId="0BAD9E67" w14:textId="77777777" w:rsidR="009D12EC" w:rsidRPr="009D12EC" w:rsidRDefault="009D12EC" w:rsidP="009D12EC">
      <w:pPr>
        <w:pStyle w:val="ListParagraph"/>
        <w:ind w:left="360" w:right="-46"/>
        <w:rPr>
          <w:rFonts w:ascii="Arial" w:hAnsi="Arial" w:cs="Arial"/>
          <w:sz w:val="28"/>
          <w:szCs w:val="24"/>
        </w:rPr>
      </w:pPr>
    </w:p>
    <w:p w14:paraId="7FA38A22" w14:textId="27D19418" w:rsidR="009D12EC" w:rsidRPr="00E819C2" w:rsidRDefault="009D12EC" w:rsidP="00E819C2">
      <w:pPr>
        <w:pStyle w:val="ListParagraph"/>
        <w:numPr>
          <w:ilvl w:val="0"/>
          <w:numId w:val="5"/>
        </w:numPr>
        <w:ind w:right="-4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  <w:szCs w:val="24"/>
        </w:rPr>
        <w:t xml:space="preserve">If they want to, your child can stick the </w:t>
      </w:r>
      <w:r w:rsidRPr="009D12EC">
        <w:rPr>
          <w:rFonts w:ascii="Arial" w:hAnsi="Arial" w:cs="Arial"/>
          <w:b/>
          <w:color w:val="FFC000"/>
          <w:sz w:val="24"/>
          <w:szCs w:val="24"/>
        </w:rPr>
        <w:t xml:space="preserve">Nick </w:t>
      </w:r>
      <w:proofErr w:type="spellStart"/>
      <w:r w:rsidRPr="009D12EC">
        <w:rPr>
          <w:rFonts w:ascii="Arial" w:hAnsi="Arial" w:cs="Arial"/>
          <w:b/>
          <w:color w:val="FFC000"/>
          <w:sz w:val="24"/>
          <w:szCs w:val="24"/>
        </w:rPr>
        <w:t>Sharratt</w:t>
      </w:r>
      <w:proofErr w:type="spellEnd"/>
      <w:r w:rsidRPr="009D12EC">
        <w:rPr>
          <w:rFonts w:ascii="Arial" w:hAnsi="Arial" w:cs="Arial"/>
          <w:b/>
          <w:color w:val="FFC000"/>
          <w:sz w:val="24"/>
          <w:szCs w:val="24"/>
        </w:rPr>
        <w:t xml:space="preserve"> name labels</w:t>
      </w:r>
      <w:r>
        <w:rPr>
          <w:rFonts w:ascii="Arial" w:hAnsi="Arial" w:cs="Arial"/>
          <w:b/>
          <w:color w:val="FFC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into their Letterbox Club books.</w:t>
      </w:r>
    </w:p>
    <w:p w14:paraId="73468122" w14:textId="77777777" w:rsidR="00F3179A" w:rsidRPr="009D12EC" w:rsidRDefault="00F3179A" w:rsidP="009D12EC">
      <w:pPr>
        <w:pStyle w:val="ListParagraph"/>
        <w:ind w:left="360" w:right="-46"/>
        <w:rPr>
          <w:rFonts w:ascii="Arial" w:hAnsi="Arial" w:cs="Arial"/>
          <w:sz w:val="24"/>
          <w:szCs w:val="24"/>
        </w:rPr>
      </w:pPr>
    </w:p>
    <w:p w14:paraId="143B5CE3" w14:textId="29BFDC41" w:rsidR="00F156C7" w:rsidRDefault="004956F3" w:rsidP="00535B77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</w:t>
      </w:r>
      <w:r w:rsidR="0035424D">
        <w:rPr>
          <w:rFonts w:ascii="Arial" w:hAnsi="Arial" w:cs="Arial"/>
          <w:sz w:val="24"/>
        </w:rPr>
        <w:t xml:space="preserve"> could use the</w:t>
      </w:r>
      <w:r w:rsidR="005B79A1" w:rsidRPr="00535B77">
        <w:rPr>
          <w:rFonts w:ascii="Arial" w:hAnsi="Arial" w:cs="Arial"/>
          <w:sz w:val="24"/>
        </w:rPr>
        <w:t xml:space="preserve"> </w:t>
      </w:r>
      <w:r w:rsidR="005B79A1" w:rsidRPr="004956F3">
        <w:rPr>
          <w:rFonts w:ascii="Arial" w:hAnsi="Arial" w:cs="Arial"/>
          <w:b/>
          <w:color w:val="FFC000"/>
          <w:sz w:val="24"/>
        </w:rPr>
        <w:t>dominoes</w:t>
      </w:r>
      <w:r w:rsidR="0035424D">
        <w:rPr>
          <w:rFonts w:ascii="Arial" w:hAnsi="Arial" w:cs="Arial"/>
          <w:b/>
          <w:color w:val="FFC000"/>
          <w:sz w:val="24"/>
        </w:rPr>
        <w:t xml:space="preserve"> </w:t>
      </w:r>
      <w:r w:rsidR="0035424D">
        <w:rPr>
          <w:rFonts w:ascii="Arial" w:hAnsi="Arial" w:cs="Arial"/>
          <w:sz w:val="24"/>
        </w:rPr>
        <w:t>in the parcel to play</w:t>
      </w:r>
      <w:r w:rsidR="005B79A1" w:rsidRPr="00535B77">
        <w:rPr>
          <w:rFonts w:ascii="Arial" w:hAnsi="Arial" w:cs="Arial"/>
          <w:sz w:val="24"/>
        </w:rPr>
        <w:t xml:space="preserve"> snap – take it in turns to turn over the dominoes and shout </w:t>
      </w:r>
      <w:r w:rsidR="008C7B2D">
        <w:rPr>
          <w:rFonts w:ascii="Arial" w:hAnsi="Arial" w:cs="Arial"/>
          <w:sz w:val="24"/>
        </w:rPr>
        <w:t>‘snap’ if a number is the same.</w:t>
      </w:r>
    </w:p>
    <w:p w14:paraId="4467346D" w14:textId="77777777" w:rsidR="008C7B2D" w:rsidRPr="008C7B2D" w:rsidRDefault="008C7B2D" w:rsidP="008C7B2D">
      <w:pPr>
        <w:pStyle w:val="ListParagraph"/>
        <w:rPr>
          <w:rFonts w:ascii="Arial" w:hAnsi="Arial" w:cs="Arial"/>
          <w:sz w:val="24"/>
        </w:rPr>
      </w:pPr>
    </w:p>
    <w:p w14:paraId="465309C5" w14:textId="77777777" w:rsidR="008C7B2D" w:rsidRDefault="008C7B2D" w:rsidP="008C7B2D">
      <w:pPr>
        <w:rPr>
          <w:rFonts w:ascii="Arial" w:hAnsi="Arial" w:cs="Arial"/>
        </w:rPr>
      </w:pPr>
      <w:r>
        <w:rPr>
          <w:rFonts w:ascii="Arial" w:hAnsi="Arial" w:cs="Arial"/>
        </w:rPr>
        <w:t>Best wishes,</w:t>
      </w:r>
    </w:p>
    <w:p w14:paraId="7AAAB20A" w14:textId="77777777" w:rsidR="008C7B2D" w:rsidRDefault="008C7B2D" w:rsidP="008C7B2D">
      <w:pPr>
        <w:rPr>
          <w:rFonts w:ascii="Arial" w:hAnsi="Arial" w:cs="Arial"/>
        </w:rPr>
      </w:pPr>
    </w:p>
    <w:p w14:paraId="017D23EC" w14:textId="77777777" w:rsidR="008C7B2D" w:rsidRPr="008C7B2D" w:rsidRDefault="008C7B2D" w:rsidP="008C7B2D">
      <w:pPr>
        <w:rPr>
          <w:rFonts w:ascii="Arial" w:hAnsi="Arial" w:cs="Arial"/>
        </w:rPr>
      </w:pPr>
      <w:r>
        <w:rPr>
          <w:rFonts w:ascii="Arial" w:hAnsi="Arial" w:cs="Arial"/>
        </w:rPr>
        <w:t>The Letterbox Club Team</w:t>
      </w:r>
    </w:p>
    <w:p w14:paraId="38D7B2A2" w14:textId="77777777" w:rsidR="00535B77" w:rsidRDefault="00535B77" w:rsidP="00535B77">
      <w:pPr>
        <w:rPr>
          <w:rFonts w:ascii="Arial" w:hAnsi="Arial" w:cs="Arial"/>
          <w:sz w:val="28"/>
          <w:szCs w:val="28"/>
        </w:rPr>
      </w:pPr>
    </w:p>
    <w:p w14:paraId="45ECB689" w14:textId="3AE8B635" w:rsidR="00A0102B" w:rsidRPr="00F008A7" w:rsidRDefault="00CD1E27" w:rsidP="00AE51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A2E2BA" wp14:editId="726B73A4">
                <wp:simplePos x="0" y="0"/>
                <wp:positionH relativeFrom="column">
                  <wp:posOffset>0</wp:posOffset>
                </wp:positionH>
                <wp:positionV relativeFrom="paragraph">
                  <wp:posOffset>262713</wp:posOffset>
                </wp:positionV>
                <wp:extent cx="5781675" cy="753465"/>
                <wp:effectExtent l="0" t="0" r="28575" b="2794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75346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3175" cap="flat" cmpd="sng" algn="ctr">
                          <a:solidFill>
                            <a:srgbClr val="E8BB1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2A1536" w14:textId="77777777" w:rsidR="00CD1E27" w:rsidRPr="00C85036" w:rsidRDefault="00CD1E27" w:rsidP="00CD1E27">
                            <w:pPr>
                              <w:tabs>
                                <w:tab w:val="left" w:pos="3210"/>
                              </w:tabs>
                              <w:ind w:right="-46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AC1212">
                              <w:rPr>
                                <w:rFonts w:ascii="Arial" w:hAnsi="Arial" w:cs="Arial"/>
                                <w:b/>
                                <w:color w:val="FFC000"/>
                              </w:rPr>
                              <w:t xml:space="preserve">Did you </w:t>
                            </w:r>
                            <w:r w:rsidRPr="00013028">
                              <w:rPr>
                                <w:rFonts w:ascii="Arial" w:hAnsi="Arial" w:cs="Arial"/>
                                <w:b/>
                                <w:color w:val="FFC000"/>
                              </w:rPr>
                              <w:t xml:space="preserve">know? </w:t>
                            </w:r>
                            <w:r w:rsidRPr="00013028">
                              <w:rPr>
                                <w:rFonts w:ascii="Arial" w:hAnsi="Arial" w:cs="Arial"/>
                              </w:rPr>
                              <w:t xml:space="preserve">Children who read for pleasure make significantly more progress in vocabulary, spelling and </w:t>
                            </w:r>
                            <w:proofErr w:type="spellStart"/>
                            <w:r w:rsidRPr="00013028">
                              <w:rPr>
                                <w:rFonts w:ascii="Arial" w:hAnsi="Arial" w:cs="Arial"/>
                              </w:rPr>
                              <w:t>maths</w:t>
                            </w:r>
                            <w:proofErr w:type="spellEnd"/>
                            <w:r w:rsidRPr="00013028">
                              <w:rPr>
                                <w:rFonts w:ascii="Arial" w:hAnsi="Arial" w:cs="Arial"/>
                              </w:rPr>
                              <w:t xml:space="preserve"> than children who read very little (Sullivan and Brown, 2013)</w:t>
                            </w:r>
                          </w:p>
                          <w:p w14:paraId="4D7C9381" w14:textId="77777777" w:rsidR="00CD1E27" w:rsidRPr="00AC1212" w:rsidRDefault="00CD1E27" w:rsidP="00CD1E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A2E2BA" id="Rectangle: Rounded Corners 3" o:spid="_x0000_s1026" style="position:absolute;margin-left:0;margin-top:20.7pt;width:455.25pt;height:59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" fillcolor="#ffc" strokecolor="#e8bb18" strokeweight=".25pt">
                <v:textbox>
                  <w:txbxContent>
                    <w:p w14:paraId="342A1536" w14:textId="77777777" w:rsidR="00CD1E27" w:rsidRPr="00C85036" w:rsidRDefault="00CD1E27" w:rsidP="00CD1E27">
                      <w:pPr>
                        <w:tabs>
                          <w:tab w:val="left" w:pos="3210"/>
                        </w:tabs>
                        <w:ind w:right="-46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AC1212">
                        <w:rPr>
                          <w:rFonts w:ascii="Arial" w:hAnsi="Arial" w:cs="Arial"/>
                          <w:b/>
                          <w:color w:val="FFC000"/>
                        </w:rPr>
                        <w:t xml:space="preserve">Did you </w:t>
                      </w:r>
                      <w:r w:rsidRPr="00013028">
                        <w:rPr>
                          <w:rFonts w:ascii="Arial" w:hAnsi="Arial" w:cs="Arial"/>
                          <w:b/>
                          <w:color w:val="FFC000"/>
                        </w:rPr>
                        <w:t xml:space="preserve">know? </w:t>
                      </w:r>
                      <w:r w:rsidRPr="00013028">
                        <w:rPr>
                          <w:rFonts w:ascii="Arial" w:hAnsi="Arial" w:cs="Arial"/>
                        </w:rPr>
                        <w:t xml:space="preserve">Children who read for pleasure make significantly more progress in vocabulary, spelling and </w:t>
                      </w:r>
                      <w:proofErr w:type="spellStart"/>
                      <w:r w:rsidRPr="00013028">
                        <w:rPr>
                          <w:rFonts w:ascii="Arial" w:hAnsi="Arial" w:cs="Arial"/>
                        </w:rPr>
                        <w:t>maths</w:t>
                      </w:r>
                      <w:proofErr w:type="spellEnd"/>
                      <w:r w:rsidRPr="00013028">
                        <w:rPr>
                          <w:rFonts w:ascii="Arial" w:hAnsi="Arial" w:cs="Arial"/>
                        </w:rPr>
                        <w:t xml:space="preserve"> than children who read very little (Sullivan and Brown, 2013)</w:t>
                      </w:r>
                    </w:p>
                    <w:p w14:paraId="4D7C9381" w14:textId="77777777" w:rsidR="00CD1E27" w:rsidRPr="00AC1212" w:rsidRDefault="00CD1E27" w:rsidP="00CD1E27"/>
                  </w:txbxContent>
                </v:textbox>
              </v:roundrect>
            </w:pict>
          </mc:Fallback>
        </mc:AlternateContent>
      </w:r>
      <w:r w:rsidR="00262F1D" w:rsidRPr="00535B77">
        <w:rPr>
          <w:rFonts w:ascii="Arial" w:hAnsi="Arial" w:cs="Arial"/>
          <w:sz w:val="28"/>
          <w:szCs w:val="28"/>
        </w:rPr>
        <w:br/>
      </w:r>
    </w:p>
    <w:sectPr w:rsidR="00A0102B" w:rsidRPr="00F008A7" w:rsidSect="00A0102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DFA21" w14:textId="77777777" w:rsidR="009D12EC" w:rsidRDefault="009D12EC" w:rsidP="00E86B9D">
      <w:r>
        <w:separator/>
      </w:r>
    </w:p>
  </w:endnote>
  <w:endnote w:type="continuationSeparator" w:id="0">
    <w:p w14:paraId="76A1B7A6" w14:textId="77777777" w:rsidR="009D12EC" w:rsidRDefault="009D12EC" w:rsidP="00E8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971D5" w14:textId="77777777" w:rsidR="009D12EC" w:rsidRDefault="009D12E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32A6864" wp14:editId="6EF6385A">
          <wp:simplePos x="0" y="0"/>
          <wp:positionH relativeFrom="column">
            <wp:posOffset>3838245</wp:posOffset>
          </wp:positionH>
          <wp:positionV relativeFrom="paragraph">
            <wp:posOffset>-463575</wp:posOffset>
          </wp:positionV>
          <wp:extent cx="2800350" cy="107378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F7BC8" w14:textId="77777777" w:rsidR="009D12EC" w:rsidRDefault="009D12EC" w:rsidP="00E86B9D">
      <w:r>
        <w:separator/>
      </w:r>
    </w:p>
  </w:footnote>
  <w:footnote w:type="continuationSeparator" w:id="0">
    <w:p w14:paraId="16680092" w14:textId="77777777" w:rsidR="009D12EC" w:rsidRDefault="009D12EC" w:rsidP="00E86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C31A9"/>
    <w:multiLevelType w:val="hybridMultilevel"/>
    <w:tmpl w:val="2A60F574"/>
    <w:lvl w:ilvl="0" w:tplc="F36C0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99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24A85"/>
    <w:multiLevelType w:val="hybridMultilevel"/>
    <w:tmpl w:val="55504D40"/>
    <w:lvl w:ilvl="0" w:tplc="5BA2EA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E15CE3"/>
    <w:multiLevelType w:val="hybridMultilevel"/>
    <w:tmpl w:val="7178A12C"/>
    <w:lvl w:ilvl="0" w:tplc="C2163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99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C6F17"/>
    <w:multiLevelType w:val="hybridMultilevel"/>
    <w:tmpl w:val="FCA6F87A"/>
    <w:lvl w:ilvl="0" w:tplc="0CB49E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0B6793"/>
    <w:multiLevelType w:val="hybridMultilevel"/>
    <w:tmpl w:val="810C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379"/>
    <w:rsid w:val="00007BD3"/>
    <w:rsid w:val="00045085"/>
    <w:rsid w:val="00087126"/>
    <w:rsid w:val="000D4FF8"/>
    <w:rsid w:val="000F6E8D"/>
    <w:rsid w:val="00144229"/>
    <w:rsid w:val="00182C91"/>
    <w:rsid w:val="001F01DB"/>
    <w:rsid w:val="00262F1D"/>
    <w:rsid w:val="002755AF"/>
    <w:rsid w:val="00277166"/>
    <w:rsid w:val="002A07F4"/>
    <w:rsid w:val="002A6784"/>
    <w:rsid w:val="002C1A14"/>
    <w:rsid w:val="002E16A5"/>
    <w:rsid w:val="00332B5C"/>
    <w:rsid w:val="003361A6"/>
    <w:rsid w:val="0035424D"/>
    <w:rsid w:val="00361921"/>
    <w:rsid w:val="00375D37"/>
    <w:rsid w:val="00393BF0"/>
    <w:rsid w:val="003951CA"/>
    <w:rsid w:val="003A745F"/>
    <w:rsid w:val="003C6A29"/>
    <w:rsid w:val="003E2E59"/>
    <w:rsid w:val="003F392C"/>
    <w:rsid w:val="00461EB5"/>
    <w:rsid w:val="00475113"/>
    <w:rsid w:val="00480060"/>
    <w:rsid w:val="0049391C"/>
    <w:rsid w:val="004956F3"/>
    <w:rsid w:val="00496B85"/>
    <w:rsid w:val="005017D9"/>
    <w:rsid w:val="00505932"/>
    <w:rsid w:val="00535B77"/>
    <w:rsid w:val="005456B2"/>
    <w:rsid w:val="005B79A1"/>
    <w:rsid w:val="005C4CAF"/>
    <w:rsid w:val="005D7162"/>
    <w:rsid w:val="005E3F31"/>
    <w:rsid w:val="00617AE6"/>
    <w:rsid w:val="00632016"/>
    <w:rsid w:val="0068711D"/>
    <w:rsid w:val="006B3D71"/>
    <w:rsid w:val="006D5F90"/>
    <w:rsid w:val="006D67A6"/>
    <w:rsid w:val="006E6DCB"/>
    <w:rsid w:val="006F41B9"/>
    <w:rsid w:val="007854A4"/>
    <w:rsid w:val="007E6287"/>
    <w:rsid w:val="007F4089"/>
    <w:rsid w:val="00803568"/>
    <w:rsid w:val="008059E4"/>
    <w:rsid w:val="00815B36"/>
    <w:rsid w:val="008572F3"/>
    <w:rsid w:val="00857752"/>
    <w:rsid w:val="00866430"/>
    <w:rsid w:val="008C7B2D"/>
    <w:rsid w:val="008D4790"/>
    <w:rsid w:val="008E7B83"/>
    <w:rsid w:val="00934A2A"/>
    <w:rsid w:val="00936F8B"/>
    <w:rsid w:val="00937A77"/>
    <w:rsid w:val="00942379"/>
    <w:rsid w:val="00944DB3"/>
    <w:rsid w:val="00955976"/>
    <w:rsid w:val="00970C57"/>
    <w:rsid w:val="00977F70"/>
    <w:rsid w:val="009C081E"/>
    <w:rsid w:val="009D12EC"/>
    <w:rsid w:val="009E5230"/>
    <w:rsid w:val="00A0102B"/>
    <w:rsid w:val="00A131AB"/>
    <w:rsid w:val="00A13E9F"/>
    <w:rsid w:val="00A56ED5"/>
    <w:rsid w:val="00A82328"/>
    <w:rsid w:val="00AC3960"/>
    <w:rsid w:val="00AD4053"/>
    <w:rsid w:val="00AD7BEC"/>
    <w:rsid w:val="00AE1BCA"/>
    <w:rsid w:val="00AE5179"/>
    <w:rsid w:val="00B16BC9"/>
    <w:rsid w:val="00B25DA4"/>
    <w:rsid w:val="00B62F7A"/>
    <w:rsid w:val="00B75DCD"/>
    <w:rsid w:val="00BA70A6"/>
    <w:rsid w:val="00BD2075"/>
    <w:rsid w:val="00BE4E04"/>
    <w:rsid w:val="00BF474C"/>
    <w:rsid w:val="00C3345D"/>
    <w:rsid w:val="00C66219"/>
    <w:rsid w:val="00C832BF"/>
    <w:rsid w:val="00C9503E"/>
    <w:rsid w:val="00CD1E27"/>
    <w:rsid w:val="00CD50A0"/>
    <w:rsid w:val="00CD7707"/>
    <w:rsid w:val="00CF0511"/>
    <w:rsid w:val="00DF26CA"/>
    <w:rsid w:val="00E20581"/>
    <w:rsid w:val="00E349BF"/>
    <w:rsid w:val="00E507B4"/>
    <w:rsid w:val="00E6282B"/>
    <w:rsid w:val="00E63DFC"/>
    <w:rsid w:val="00E819C2"/>
    <w:rsid w:val="00E86B9D"/>
    <w:rsid w:val="00EB6AF3"/>
    <w:rsid w:val="00EC6880"/>
    <w:rsid w:val="00F008A7"/>
    <w:rsid w:val="00F156C7"/>
    <w:rsid w:val="00F3179A"/>
    <w:rsid w:val="00F33633"/>
    <w:rsid w:val="00F76BFD"/>
    <w:rsid w:val="00F82480"/>
    <w:rsid w:val="00F9422B"/>
    <w:rsid w:val="00F96771"/>
    <w:rsid w:val="00FB4A7D"/>
    <w:rsid w:val="00FD5BED"/>
    <w:rsid w:val="00FD7D27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FAA4E"/>
  <w15:docId w15:val="{3C04F494-D82B-4BD1-8916-9C33A585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379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3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2379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8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trust.org.uk/letterbox-club-famili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Users Company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Harker</dc:creator>
  <cp:lastModifiedBy>Jenna Darby</cp:lastModifiedBy>
  <cp:revision>26</cp:revision>
  <cp:lastPrinted>2017-01-03T14:04:00Z</cp:lastPrinted>
  <dcterms:created xsi:type="dcterms:W3CDTF">2017-01-04T16:05:00Z</dcterms:created>
  <dcterms:modified xsi:type="dcterms:W3CDTF">2019-02-25T11:51:00Z</dcterms:modified>
</cp:coreProperties>
</file>