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8F1C" w14:textId="77777777" w:rsidR="003A059F" w:rsidRDefault="00C70295">
      <w:r w:rsidRPr="00C70295">
        <w:rPr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22C7FA94" wp14:editId="6CE4B569">
            <wp:simplePos x="0" y="0"/>
            <wp:positionH relativeFrom="margin">
              <wp:posOffset>-76200</wp:posOffset>
            </wp:positionH>
            <wp:positionV relativeFrom="paragraph">
              <wp:posOffset>-200025</wp:posOffset>
            </wp:positionV>
            <wp:extent cx="2000250" cy="1367155"/>
            <wp:effectExtent l="0" t="0" r="0" b="4445"/>
            <wp:wrapNone/>
            <wp:docPr id="2" name="Picture 2" descr="New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Gre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FE16B" w14:textId="77777777" w:rsidR="003A059F" w:rsidRPr="003A059F" w:rsidRDefault="003A059F" w:rsidP="003A059F"/>
    <w:p w14:paraId="32177AD9" w14:textId="77777777" w:rsidR="003A059F" w:rsidRPr="003A059F" w:rsidRDefault="003A059F" w:rsidP="003A059F"/>
    <w:p w14:paraId="49D0B16C" w14:textId="77777777" w:rsidR="00C70295" w:rsidRPr="00644A27" w:rsidRDefault="00824016" w:rsidP="00BB5F44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4"/>
        </w:rPr>
      </w:pPr>
      <w:r w:rsidRPr="00644A27">
        <w:rPr>
          <w:rFonts w:ascii="Arial" w:hAnsi="Arial" w:cs="Arial"/>
          <w:b/>
          <w:sz w:val="24"/>
          <w:szCs w:val="24"/>
        </w:rPr>
        <w:t xml:space="preserve">Top Letterbox tips - </w:t>
      </w:r>
      <w:r w:rsidR="003A059F" w:rsidRPr="00644A27">
        <w:rPr>
          <w:rFonts w:ascii="Arial" w:hAnsi="Arial" w:cs="Arial"/>
          <w:b/>
          <w:sz w:val="24"/>
          <w:szCs w:val="24"/>
        </w:rPr>
        <w:t xml:space="preserve">Parcel 1 </w:t>
      </w:r>
    </w:p>
    <w:p w14:paraId="1FED8E71" w14:textId="55925167" w:rsidR="007330F7" w:rsidRDefault="009D1A0C" w:rsidP="007330F7">
      <w:pPr>
        <w:tabs>
          <w:tab w:val="left" w:pos="8100"/>
        </w:tabs>
        <w:rPr>
          <w:rFonts w:ascii="Arial" w:hAnsi="Arial" w:cs="Arial"/>
          <w:color w:val="92D050"/>
          <w:sz w:val="24"/>
          <w:szCs w:val="24"/>
        </w:rPr>
      </w:pPr>
      <w:r w:rsidRPr="00644A27">
        <w:rPr>
          <w:rFonts w:ascii="Arial" w:hAnsi="Arial" w:cs="Arial"/>
          <w:b/>
          <w:color w:val="99CC00"/>
          <w:sz w:val="24"/>
          <w:szCs w:val="24"/>
        </w:rPr>
        <w:br/>
      </w:r>
      <w:r w:rsidR="009A627B" w:rsidRPr="00644A27">
        <w:rPr>
          <w:rFonts w:ascii="Arial" w:hAnsi="Arial" w:cs="Arial"/>
          <w:color w:val="99CC00"/>
          <w:sz w:val="24"/>
          <w:szCs w:val="24"/>
        </w:rPr>
        <w:br/>
      </w:r>
      <w:r w:rsidR="00BB5F44" w:rsidRPr="00644A27">
        <w:rPr>
          <w:rFonts w:ascii="Arial" w:hAnsi="Arial" w:cs="Arial"/>
          <w:color w:val="99CC00"/>
          <w:sz w:val="24"/>
          <w:szCs w:val="24"/>
        </w:rPr>
        <w:br/>
      </w:r>
      <w:r w:rsidR="007330F7" w:rsidRPr="00AD1753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="007330F7" w:rsidRPr="00AD1753">
        <w:rPr>
          <w:rFonts w:ascii="Arial" w:hAnsi="Arial" w:cs="Arial"/>
          <w:sz w:val="24"/>
          <w:szCs w:val="24"/>
        </w:rPr>
        <w:t>BookTrust</w:t>
      </w:r>
      <w:proofErr w:type="spellEnd"/>
      <w:r w:rsidR="007330F7" w:rsidRPr="00AD1753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9" w:history="1">
        <w:r w:rsidR="007330F7" w:rsidRPr="007330F7">
          <w:rPr>
            <w:rStyle w:val="Hyperlink"/>
            <w:rFonts w:ascii="Arial" w:hAnsi="Arial" w:cs="Arial"/>
            <w:b/>
            <w:color w:val="92D050"/>
            <w:sz w:val="24"/>
            <w:szCs w:val="24"/>
          </w:rPr>
          <w:t>www.booktrust.org.uk/letterbox-club</w:t>
        </w:r>
      </w:hyperlink>
      <w:r w:rsidR="007330F7" w:rsidRPr="007330F7">
        <w:rPr>
          <w:rStyle w:val="Hyperlink"/>
          <w:rFonts w:ascii="Arial" w:hAnsi="Arial" w:cs="Arial"/>
          <w:b/>
          <w:color w:val="92D050"/>
          <w:sz w:val="24"/>
          <w:szCs w:val="24"/>
        </w:rPr>
        <w:t>-families</w:t>
      </w:r>
    </w:p>
    <w:p w14:paraId="6949BD26" w14:textId="77777777" w:rsidR="007330F7" w:rsidRPr="007330F7" w:rsidRDefault="007330F7" w:rsidP="007330F7">
      <w:pPr>
        <w:tabs>
          <w:tab w:val="left" w:pos="8100"/>
        </w:tabs>
        <w:rPr>
          <w:rFonts w:ascii="Arial" w:hAnsi="Arial" w:cs="Arial"/>
          <w:color w:val="92D050"/>
          <w:sz w:val="24"/>
          <w:szCs w:val="24"/>
        </w:rPr>
      </w:pPr>
    </w:p>
    <w:p w14:paraId="583262D4" w14:textId="0C780DC1" w:rsidR="009D3C06" w:rsidRPr="00644A27" w:rsidRDefault="003C62AB" w:rsidP="005251C4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 w:rsidRPr="00644A27">
        <w:rPr>
          <w:rFonts w:ascii="Arial" w:hAnsi="Arial" w:cs="Arial"/>
          <w:b/>
          <w:color w:val="000000" w:themeColor="text1"/>
          <w:sz w:val="24"/>
          <w:szCs w:val="24"/>
        </w:rPr>
        <w:t xml:space="preserve">Here are </w:t>
      </w:r>
      <w:r w:rsidR="005314B0" w:rsidRPr="00644A27">
        <w:rPr>
          <w:rFonts w:ascii="Arial" w:hAnsi="Arial" w:cs="Arial"/>
          <w:b/>
          <w:color w:val="000000" w:themeColor="text1"/>
          <w:sz w:val="24"/>
          <w:szCs w:val="24"/>
        </w:rPr>
        <w:t xml:space="preserve">some ideas </w:t>
      </w:r>
      <w:r w:rsidR="00174C01" w:rsidRPr="00644A27">
        <w:rPr>
          <w:rFonts w:ascii="Arial" w:hAnsi="Arial" w:cs="Arial"/>
          <w:b/>
          <w:color w:val="000000" w:themeColor="text1"/>
          <w:sz w:val="24"/>
          <w:szCs w:val="24"/>
        </w:rPr>
        <w:t>for</w:t>
      </w:r>
      <w:r w:rsidR="005314B0" w:rsidRPr="00644A2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23108" w:rsidRPr="00644A27">
        <w:rPr>
          <w:rFonts w:ascii="Arial" w:hAnsi="Arial" w:cs="Arial"/>
          <w:b/>
          <w:color w:val="000000" w:themeColor="text1"/>
          <w:sz w:val="24"/>
          <w:szCs w:val="24"/>
        </w:rPr>
        <w:t>support</w:t>
      </w:r>
      <w:r w:rsidR="00174C01" w:rsidRPr="00644A27">
        <w:rPr>
          <w:rFonts w:ascii="Arial" w:hAnsi="Arial" w:cs="Arial"/>
          <w:b/>
          <w:color w:val="000000" w:themeColor="text1"/>
          <w:sz w:val="24"/>
          <w:szCs w:val="24"/>
        </w:rPr>
        <w:t>ing</w:t>
      </w:r>
      <w:r w:rsidR="00323108" w:rsidRPr="00644A27">
        <w:rPr>
          <w:rFonts w:ascii="Arial" w:hAnsi="Arial" w:cs="Arial"/>
          <w:b/>
          <w:color w:val="000000" w:themeColor="text1"/>
          <w:sz w:val="24"/>
          <w:szCs w:val="24"/>
        </w:rPr>
        <w:t xml:space="preserve"> your child with </w:t>
      </w:r>
      <w:r w:rsidRPr="00644A27">
        <w:rPr>
          <w:rFonts w:ascii="Arial" w:hAnsi="Arial" w:cs="Arial"/>
          <w:b/>
          <w:color w:val="000000" w:themeColor="text1"/>
          <w:sz w:val="24"/>
          <w:szCs w:val="24"/>
        </w:rPr>
        <w:t>this month’s parcel:</w:t>
      </w:r>
      <w:r w:rsidR="00AD3D68" w:rsidRPr="00644A27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200630FD" w14:textId="77777777" w:rsidR="008031EC" w:rsidRPr="00644A27" w:rsidRDefault="00827E03" w:rsidP="00AD3D6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644A27">
        <w:rPr>
          <w:rFonts w:ascii="Arial" w:hAnsi="Arial" w:cs="Arial"/>
          <w:sz w:val="24"/>
          <w:szCs w:val="24"/>
        </w:rPr>
        <w:t>Your child will receive the</w:t>
      </w:r>
      <w:r w:rsidRPr="00644A27">
        <w:rPr>
          <w:rFonts w:ascii="Arial" w:hAnsi="Arial" w:cs="Arial"/>
          <w:b/>
          <w:sz w:val="24"/>
          <w:szCs w:val="24"/>
        </w:rPr>
        <w:t xml:space="preserve"> </w:t>
      </w:r>
      <w:r w:rsidR="005E7C2C" w:rsidRPr="00644A27">
        <w:rPr>
          <w:rFonts w:ascii="Arial" w:hAnsi="Arial" w:cs="Arial"/>
          <w:b/>
          <w:color w:val="7EC234"/>
          <w:sz w:val="24"/>
          <w:szCs w:val="24"/>
        </w:rPr>
        <w:t>£200 game and Double Your Money game.</w:t>
      </w:r>
      <w:r w:rsidR="008031EC" w:rsidRPr="00644A27">
        <w:rPr>
          <w:rFonts w:ascii="Arial" w:hAnsi="Arial" w:cs="Arial"/>
          <w:b/>
          <w:color w:val="7EC234"/>
          <w:sz w:val="24"/>
          <w:szCs w:val="24"/>
        </w:rPr>
        <w:t xml:space="preserve"> </w:t>
      </w:r>
      <w:r w:rsidR="00BD0417" w:rsidRPr="00644A27">
        <w:rPr>
          <w:rFonts w:ascii="Arial" w:hAnsi="Arial" w:cs="Arial"/>
          <w:sz w:val="24"/>
          <w:szCs w:val="24"/>
        </w:rPr>
        <w:t>Why not</w:t>
      </w:r>
      <w:r w:rsidR="008031EC" w:rsidRPr="00644A27">
        <w:rPr>
          <w:rFonts w:ascii="Arial" w:hAnsi="Arial" w:cs="Arial"/>
          <w:sz w:val="24"/>
          <w:szCs w:val="24"/>
        </w:rPr>
        <w:t xml:space="preserve"> play together</w:t>
      </w:r>
      <w:r w:rsidR="00BD0417" w:rsidRPr="00644A27">
        <w:rPr>
          <w:rFonts w:ascii="Arial" w:hAnsi="Arial" w:cs="Arial"/>
          <w:sz w:val="24"/>
          <w:szCs w:val="24"/>
        </w:rPr>
        <w:t xml:space="preserve">? </w:t>
      </w:r>
      <w:r w:rsidR="007E6D23" w:rsidRPr="00644A27">
        <w:rPr>
          <w:rFonts w:ascii="Arial" w:hAnsi="Arial" w:cs="Arial"/>
          <w:sz w:val="24"/>
          <w:szCs w:val="24"/>
        </w:rPr>
        <w:t>It’s quick to play and you can make it more challenging by setting a time limit.</w:t>
      </w:r>
    </w:p>
    <w:p w14:paraId="289228D0" w14:textId="77777777" w:rsidR="005E7C2C" w:rsidRPr="00644A27" w:rsidRDefault="005E7C2C" w:rsidP="00AD3D68">
      <w:pPr>
        <w:pStyle w:val="ListParagrap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8CD0B82" w14:textId="3C309FA4" w:rsidR="0068438C" w:rsidRPr="00644A27" w:rsidRDefault="005E7C2C" w:rsidP="0068438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24"/>
          <w:szCs w:val="24"/>
        </w:rPr>
      </w:pPr>
      <w:r w:rsidRPr="00644A27">
        <w:rPr>
          <w:rFonts w:ascii="Arial" w:hAnsi="Arial" w:cs="Arial"/>
          <w:sz w:val="24"/>
          <w:szCs w:val="24"/>
        </w:rPr>
        <w:t xml:space="preserve">You could help your child write an </w:t>
      </w:r>
      <w:r w:rsidR="00E2216F" w:rsidRPr="00644A27">
        <w:rPr>
          <w:rFonts w:ascii="Arial" w:hAnsi="Arial" w:cs="Arial"/>
          <w:sz w:val="24"/>
          <w:szCs w:val="24"/>
        </w:rPr>
        <w:t xml:space="preserve">extra chapter for </w:t>
      </w:r>
      <w:r w:rsidR="00E2216F" w:rsidRPr="00644A27">
        <w:rPr>
          <w:rFonts w:ascii="Arial" w:hAnsi="Arial" w:cs="Arial"/>
          <w:b/>
          <w:i/>
          <w:color w:val="7EC234"/>
          <w:sz w:val="24"/>
          <w:szCs w:val="24"/>
        </w:rPr>
        <w:t>Charlie Merrick’s Misfits</w:t>
      </w:r>
      <w:r w:rsidR="0043489E">
        <w:rPr>
          <w:rFonts w:ascii="Arial" w:hAnsi="Arial" w:cs="Arial"/>
          <w:sz w:val="24"/>
          <w:szCs w:val="24"/>
        </w:rPr>
        <w:t xml:space="preserve"> -</w:t>
      </w:r>
      <w:r w:rsidR="00DA2BFC">
        <w:rPr>
          <w:rFonts w:ascii="Arial" w:hAnsi="Arial" w:cs="Arial"/>
          <w:sz w:val="24"/>
          <w:szCs w:val="24"/>
        </w:rPr>
        <w:t xml:space="preserve"> maybe about </w:t>
      </w:r>
      <w:r w:rsidR="0068438C" w:rsidRPr="00644A27">
        <w:rPr>
          <w:rFonts w:ascii="Arial" w:hAnsi="Arial" w:cs="Arial"/>
          <w:sz w:val="24"/>
          <w:szCs w:val="24"/>
        </w:rPr>
        <w:t xml:space="preserve">an extra survival challenge that the group </w:t>
      </w:r>
      <w:r w:rsidR="00B13FB8" w:rsidRPr="00644A27">
        <w:rPr>
          <w:rFonts w:ascii="Arial" w:hAnsi="Arial" w:cs="Arial"/>
          <w:sz w:val="24"/>
          <w:szCs w:val="24"/>
        </w:rPr>
        <w:t>must</w:t>
      </w:r>
      <w:r w:rsidR="0068438C" w:rsidRPr="00644A2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8438C" w:rsidRPr="00644A27">
        <w:rPr>
          <w:rFonts w:ascii="Arial" w:hAnsi="Arial" w:cs="Arial"/>
          <w:sz w:val="24"/>
          <w:szCs w:val="24"/>
        </w:rPr>
        <w:t xml:space="preserve">complete. </w:t>
      </w:r>
      <w:r w:rsidRPr="00644A27">
        <w:rPr>
          <w:rFonts w:ascii="Arial" w:hAnsi="Arial" w:cs="Arial"/>
          <w:sz w:val="24"/>
          <w:szCs w:val="24"/>
        </w:rPr>
        <w:t>It doesn’t even have to be written – y</w:t>
      </w:r>
      <w:r w:rsidR="00D43B6E" w:rsidRPr="00644A27">
        <w:rPr>
          <w:rFonts w:ascii="Arial" w:hAnsi="Arial" w:cs="Arial"/>
          <w:sz w:val="24"/>
          <w:szCs w:val="24"/>
        </w:rPr>
        <w:t>ou could just talk it through</w:t>
      </w:r>
      <w:r w:rsidR="007A0DFD" w:rsidRPr="00644A27">
        <w:rPr>
          <w:rFonts w:ascii="Arial" w:hAnsi="Arial" w:cs="Arial"/>
          <w:sz w:val="24"/>
          <w:szCs w:val="24"/>
        </w:rPr>
        <w:t>.</w:t>
      </w:r>
      <w:r w:rsidR="00D43B6E" w:rsidRPr="00644A27">
        <w:rPr>
          <w:rFonts w:ascii="Arial" w:hAnsi="Arial" w:cs="Arial"/>
          <w:sz w:val="24"/>
          <w:szCs w:val="24"/>
        </w:rPr>
        <w:t xml:space="preserve"> </w:t>
      </w:r>
    </w:p>
    <w:p w14:paraId="7D3F5590" w14:textId="77777777" w:rsidR="0068438C" w:rsidRPr="00644A27" w:rsidRDefault="0068438C" w:rsidP="0068438C">
      <w:pPr>
        <w:pStyle w:val="ListParagraph"/>
        <w:rPr>
          <w:rFonts w:ascii="Arial" w:hAnsi="Arial" w:cs="Arial"/>
          <w:sz w:val="24"/>
          <w:szCs w:val="24"/>
        </w:rPr>
      </w:pPr>
    </w:p>
    <w:p w14:paraId="18EB8A97" w14:textId="7F87EC0A" w:rsidR="007E6D23" w:rsidRPr="00644A27" w:rsidRDefault="0068438C" w:rsidP="0068438C">
      <w:pPr>
        <w:pStyle w:val="ListParagraph"/>
        <w:numPr>
          <w:ilvl w:val="0"/>
          <w:numId w:val="1"/>
        </w:numPr>
        <w:ind w:right="-46"/>
        <w:rPr>
          <w:rFonts w:ascii="Arial" w:hAnsi="Arial" w:cs="Arial"/>
          <w:sz w:val="24"/>
          <w:szCs w:val="24"/>
        </w:rPr>
      </w:pPr>
      <w:r w:rsidRPr="00644A27">
        <w:rPr>
          <w:rFonts w:ascii="Arial" w:hAnsi="Arial" w:cs="Arial"/>
          <w:sz w:val="24"/>
          <w:szCs w:val="24"/>
        </w:rPr>
        <w:t xml:space="preserve">Have fun trying the activities in </w:t>
      </w:r>
      <w:r w:rsidRPr="00644A27">
        <w:rPr>
          <w:rFonts w:ascii="Arial" w:hAnsi="Arial" w:cs="Arial"/>
          <w:b/>
          <w:i/>
          <w:color w:val="7EC234"/>
          <w:sz w:val="24"/>
          <w:szCs w:val="24"/>
        </w:rPr>
        <w:t xml:space="preserve">Eye Benders </w:t>
      </w:r>
      <w:r w:rsidRPr="00644A27">
        <w:rPr>
          <w:rFonts w:ascii="Arial" w:hAnsi="Arial" w:cs="Arial"/>
          <w:sz w:val="24"/>
          <w:szCs w:val="24"/>
        </w:rPr>
        <w:t>together.</w:t>
      </w:r>
      <w:r w:rsidR="00C952F9" w:rsidRPr="00644A27">
        <w:rPr>
          <w:rFonts w:ascii="Arial" w:hAnsi="Arial" w:cs="Arial"/>
          <w:sz w:val="24"/>
          <w:szCs w:val="24"/>
        </w:rPr>
        <w:t xml:space="preserve"> Encourage your child to try them out with friends as well!</w:t>
      </w:r>
      <w:r w:rsidR="00921741" w:rsidRPr="00644A27">
        <w:rPr>
          <w:rFonts w:ascii="Arial" w:hAnsi="Arial" w:cs="Arial"/>
          <w:sz w:val="24"/>
          <w:szCs w:val="24"/>
        </w:rPr>
        <w:br/>
      </w:r>
      <w:r w:rsidR="00921741" w:rsidRPr="00644A27">
        <w:rPr>
          <w:rFonts w:ascii="Arial" w:hAnsi="Arial" w:cs="Arial"/>
          <w:sz w:val="24"/>
          <w:szCs w:val="24"/>
        </w:rPr>
        <w:br/>
      </w:r>
      <w:r w:rsidR="003B0E5E" w:rsidRPr="00644A27">
        <w:rPr>
          <w:rFonts w:ascii="Arial" w:hAnsi="Arial" w:cs="Arial"/>
          <w:sz w:val="24"/>
          <w:szCs w:val="24"/>
        </w:rPr>
        <w:br/>
      </w:r>
      <w:r w:rsidR="007E6D23" w:rsidRPr="00644A27">
        <w:rPr>
          <w:rFonts w:ascii="Arial" w:hAnsi="Arial" w:cs="Arial"/>
          <w:sz w:val="24"/>
          <w:szCs w:val="24"/>
        </w:rPr>
        <w:t xml:space="preserve">We hope you </w:t>
      </w:r>
      <w:r w:rsidR="00542EB3" w:rsidRPr="00644A27">
        <w:rPr>
          <w:rFonts w:ascii="Arial" w:hAnsi="Arial" w:cs="Arial"/>
          <w:sz w:val="24"/>
          <w:szCs w:val="24"/>
        </w:rPr>
        <w:t xml:space="preserve">and your child </w:t>
      </w:r>
      <w:r w:rsidR="007E6D23" w:rsidRPr="00644A27">
        <w:rPr>
          <w:rFonts w:ascii="Arial" w:hAnsi="Arial" w:cs="Arial"/>
          <w:sz w:val="24"/>
          <w:szCs w:val="24"/>
        </w:rPr>
        <w:t xml:space="preserve">enjoy being part of the Letterbox Club. </w:t>
      </w:r>
    </w:p>
    <w:p w14:paraId="1F3080C0" w14:textId="5A67C0AD" w:rsidR="003A059F" w:rsidRPr="00644A27" w:rsidRDefault="00FF301E" w:rsidP="00FF301E">
      <w:pPr>
        <w:spacing w:line="240" w:lineRule="auto"/>
        <w:ind w:right="-46"/>
        <w:rPr>
          <w:rFonts w:ascii="Arial" w:hAnsi="Arial" w:cs="Arial"/>
          <w:b/>
          <w:color w:val="009999"/>
          <w:sz w:val="24"/>
          <w:szCs w:val="24"/>
        </w:rPr>
      </w:pPr>
      <w:r w:rsidRPr="00644A2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107F73" wp14:editId="17D024C3">
                <wp:simplePos x="0" y="0"/>
                <wp:positionH relativeFrom="margin">
                  <wp:align>right</wp:align>
                </wp:positionH>
                <wp:positionV relativeFrom="paragraph">
                  <wp:posOffset>1012343</wp:posOffset>
                </wp:positionV>
                <wp:extent cx="5781675" cy="753466"/>
                <wp:effectExtent l="0" t="0" r="28575" b="279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5346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7EC23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747A9" id="Rectangle: Rounded Corners 3" o:spid="_x0000_s1026" style="position:absolute;margin-left:404.05pt;margin-top:79.7pt;width:455.25pt;height:59.3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" fillcolor="#f2f2f2 [3052]" strokecolor="#7ec234" strokeweight=".25pt">
                <v:stroke joinstyle="miter"/>
                <w10:wrap anchorx="margin"/>
              </v:roundrect>
            </w:pict>
          </mc:Fallback>
        </mc:AlternateContent>
      </w:r>
      <w:r w:rsidR="00542EB3" w:rsidRPr="00644A27">
        <w:rPr>
          <w:rFonts w:ascii="Arial" w:hAnsi="Arial" w:cs="Arial"/>
          <w:sz w:val="24"/>
          <w:szCs w:val="24"/>
        </w:rPr>
        <w:br/>
        <w:t>From,</w:t>
      </w:r>
      <w:r w:rsidR="00542EB3" w:rsidRPr="00644A27">
        <w:rPr>
          <w:rFonts w:ascii="Arial" w:hAnsi="Arial" w:cs="Arial"/>
          <w:sz w:val="24"/>
          <w:szCs w:val="24"/>
        </w:rPr>
        <w:br/>
      </w:r>
      <w:r w:rsidR="007E6D23" w:rsidRPr="00644A27">
        <w:rPr>
          <w:rFonts w:ascii="Arial" w:hAnsi="Arial" w:cs="Arial"/>
          <w:sz w:val="24"/>
          <w:szCs w:val="24"/>
        </w:rPr>
        <w:t xml:space="preserve">The Letterbox Club Team </w:t>
      </w:r>
      <w:r w:rsidR="009D1A0C" w:rsidRPr="00644A27">
        <w:rPr>
          <w:rFonts w:ascii="Arial" w:hAnsi="Arial" w:cs="Arial"/>
          <w:sz w:val="24"/>
          <w:szCs w:val="24"/>
        </w:rPr>
        <w:br/>
      </w:r>
      <w:r w:rsidR="007E6D23" w:rsidRPr="00644A27">
        <w:rPr>
          <w:rFonts w:ascii="Arial" w:hAnsi="Arial" w:cs="Arial"/>
          <w:sz w:val="24"/>
          <w:szCs w:val="24"/>
        </w:rPr>
        <w:br/>
      </w:r>
      <w:r w:rsidR="00821638" w:rsidRPr="00644A27">
        <w:rPr>
          <w:rFonts w:ascii="Arial" w:hAnsi="Arial" w:cs="Arial"/>
          <w:b/>
          <w:color w:val="009999"/>
          <w:sz w:val="24"/>
          <w:szCs w:val="24"/>
        </w:rPr>
        <w:br/>
      </w:r>
      <w:r w:rsidRPr="00644A27">
        <w:rPr>
          <w:rFonts w:ascii="Arial" w:hAnsi="Arial" w:cs="Arial"/>
          <w:b/>
          <w:color w:val="009999"/>
          <w:sz w:val="24"/>
          <w:szCs w:val="24"/>
        </w:rPr>
        <w:br/>
      </w:r>
      <w:r w:rsidRPr="00644A27">
        <w:rPr>
          <w:rFonts w:ascii="Arial" w:hAnsi="Arial" w:cs="Arial"/>
          <w:b/>
          <w:color w:val="7EC234"/>
          <w:sz w:val="24"/>
          <w:szCs w:val="24"/>
        </w:rPr>
        <w:t xml:space="preserve">Did you know? </w:t>
      </w:r>
      <w:r w:rsidRPr="00644A27">
        <w:rPr>
          <w:rFonts w:ascii="Arial" w:hAnsi="Arial" w:cs="Arial"/>
          <w:sz w:val="24"/>
          <w:szCs w:val="24"/>
        </w:rPr>
        <w:t>Reading for pleasure can increase empathy, improve relationships with others, reduce the symptoms of depression and improve wellbeing throughout life (The Reading Agency, 2015).</w:t>
      </w:r>
    </w:p>
    <w:sectPr w:rsidR="003A059F" w:rsidRPr="00644A2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DD2B" w14:textId="77777777" w:rsidR="0068438C" w:rsidRDefault="0068438C" w:rsidP="001D7262">
      <w:pPr>
        <w:spacing w:after="0" w:line="240" w:lineRule="auto"/>
      </w:pPr>
      <w:r>
        <w:separator/>
      </w:r>
    </w:p>
  </w:endnote>
  <w:endnote w:type="continuationSeparator" w:id="0">
    <w:p w14:paraId="6F5680A8" w14:textId="77777777" w:rsidR="0068438C" w:rsidRDefault="0068438C" w:rsidP="001D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B810" w14:textId="77777777" w:rsidR="0068438C" w:rsidRDefault="0068438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E3C9C" wp14:editId="7DBFFB28">
          <wp:simplePos x="0" y="0"/>
          <wp:positionH relativeFrom="page">
            <wp:align>right</wp:align>
          </wp:positionH>
          <wp:positionV relativeFrom="paragraph">
            <wp:posOffset>-469011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2190" w14:textId="77777777" w:rsidR="0068438C" w:rsidRDefault="0068438C" w:rsidP="001D7262">
      <w:pPr>
        <w:spacing w:after="0" w:line="240" w:lineRule="auto"/>
      </w:pPr>
      <w:r>
        <w:separator/>
      </w:r>
    </w:p>
  </w:footnote>
  <w:footnote w:type="continuationSeparator" w:id="0">
    <w:p w14:paraId="69BD51E4" w14:textId="77777777" w:rsidR="0068438C" w:rsidRDefault="0068438C" w:rsidP="001D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11EE0"/>
    <w:multiLevelType w:val="hybridMultilevel"/>
    <w:tmpl w:val="1D967E92"/>
    <w:lvl w:ilvl="0" w:tplc="10CA8F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EC234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DB06C7B"/>
    <w:multiLevelType w:val="multilevel"/>
    <w:tmpl w:val="175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9F"/>
    <w:rsid w:val="00034D27"/>
    <w:rsid w:val="00174C01"/>
    <w:rsid w:val="001D7262"/>
    <w:rsid w:val="001E2E2C"/>
    <w:rsid w:val="00252121"/>
    <w:rsid w:val="00271C9A"/>
    <w:rsid w:val="002A2F51"/>
    <w:rsid w:val="00315FF2"/>
    <w:rsid w:val="00323108"/>
    <w:rsid w:val="00337488"/>
    <w:rsid w:val="0035436A"/>
    <w:rsid w:val="0036749A"/>
    <w:rsid w:val="003A059F"/>
    <w:rsid w:val="003B0E5E"/>
    <w:rsid w:val="003B263A"/>
    <w:rsid w:val="003C62AB"/>
    <w:rsid w:val="0043489E"/>
    <w:rsid w:val="005251C4"/>
    <w:rsid w:val="005314B0"/>
    <w:rsid w:val="00542EB3"/>
    <w:rsid w:val="005E7C2C"/>
    <w:rsid w:val="00644A27"/>
    <w:rsid w:val="0068438C"/>
    <w:rsid w:val="007330F7"/>
    <w:rsid w:val="007A0DFD"/>
    <w:rsid w:val="007D6185"/>
    <w:rsid w:val="007E6D23"/>
    <w:rsid w:val="008031EC"/>
    <w:rsid w:val="00814A30"/>
    <w:rsid w:val="008166B6"/>
    <w:rsid w:val="00821638"/>
    <w:rsid w:val="00824016"/>
    <w:rsid w:val="00827E03"/>
    <w:rsid w:val="00921741"/>
    <w:rsid w:val="0094588F"/>
    <w:rsid w:val="009A627B"/>
    <w:rsid w:val="009D1A0C"/>
    <w:rsid w:val="009D2A6C"/>
    <w:rsid w:val="009D3C06"/>
    <w:rsid w:val="009D571D"/>
    <w:rsid w:val="00A5388E"/>
    <w:rsid w:val="00A74A73"/>
    <w:rsid w:val="00AD3D68"/>
    <w:rsid w:val="00B13FB8"/>
    <w:rsid w:val="00B36783"/>
    <w:rsid w:val="00B53C17"/>
    <w:rsid w:val="00B57884"/>
    <w:rsid w:val="00B673B4"/>
    <w:rsid w:val="00B7044F"/>
    <w:rsid w:val="00B95E82"/>
    <w:rsid w:val="00BB1E9E"/>
    <w:rsid w:val="00BB5F44"/>
    <w:rsid w:val="00BD0417"/>
    <w:rsid w:val="00BD0601"/>
    <w:rsid w:val="00C328B5"/>
    <w:rsid w:val="00C411B3"/>
    <w:rsid w:val="00C543F1"/>
    <w:rsid w:val="00C70295"/>
    <w:rsid w:val="00C82A05"/>
    <w:rsid w:val="00C952F9"/>
    <w:rsid w:val="00CA1AE4"/>
    <w:rsid w:val="00CF17C6"/>
    <w:rsid w:val="00D43B6E"/>
    <w:rsid w:val="00D9450E"/>
    <w:rsid w:val="00DA2BFC"/>
    <w:rsid w:val="00DE2931"/>
    <w:rsid w:val="00DF725F"/>
    <w:rsid w:val="00E2216F"/>
    <w:rsid w:val="00EC02C4"/>
    <w:rsid w:val="00F629EE"/>
    <w:rsid w:val="00F73058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2998B5"/>
  <w15:docId w15:val="{6E867128-4435-4B3C-AC20-A272148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62"/>
  </w:style>
  <w:style w:type="paragraph" w:styleId="Footer">
    <w:name w:val="footer"/>
    <w:basedOn w:val="Normal"/>
    <w:link w:val="Foot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letterbox-clu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53</cp:revision>
  <dcterms:created xsi:type="dcterms:W3CDTF">2017-12-12T16:20:00Z</dcterms:created>
  <dcterms:modified xsi:type="dcterms:W3CDTF">2019-02-25T12:41:00Z</dcterms:modified>
</cp:coreProperties>
</file>