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EF480" w14:textId="3F66A7AD" w:rsidR="00B27BD8" w:rsidRDefault="00F32054" w:rsidP="00F32054">
      <w:pPr>
        <w:pBdr>
          <w:top w:val="nil"/>
          <w:left w:val="nil"/>
          <w:bottom w:val="nil"/>
          <w:right w:val="nil"/>
          <w:between w:val="nil"/>
        </w:pBdr>
        <w:jc w:val="both"/>
        <w:rPr>
          <w:rFonts w:ascii="Calibri" w:eastAsia="Calibri" w:hAnsi="Calibri" w:cs="Calibri"/>
          <w:b/>
          <w:color w:val="FF0000"/>
        </w:rPr>
      </w:pPr>
      <w:r>
        <w:rPr>
          <w:rFonts w:ascii="Calibri" w:eastAsia="Calibri" w:hAnsi="Calibri" w:cs="Calibri"/>
          <w:b/>
          <w:color w:val="FF0000"/>
        </w:rPr>
        <w:t xml:space="preserve">Press Release: Embargoed until 9am, </w:t>
      </w:r>
      <w:r w:rsidR="00576220">
        <w:rPr>
          <w:rFonts w:ascii="Calibri" w:eastAsia="Calibri" w:hAnsi="Calibri" w:cs="Calibri"/>
          <w:b/>
          <w:color w:val="FF0000"/>
        </w:rPr>
        <w:t>Monday 5</w:t>
      </w:r>
      <w:r>
        <w:rPr>
          <w:rFonts w:ascii="Calibri" w:eastAsia="Calibri" w:hAnsi="Calibri" w:cs="Calibri"/>
          <w:b/>
          <w:color w:val="FF0000"/>
        </w:rPr>
        <w:t xml:space="preserve"> October 2020</w:t>
      </w:r>
    </w:p>
    <w:p w14:paraId="2246B555" w14:textId="77777777" w:rsidR="00B27BD8" w:rsidRDefault="00B27BD8" w:rsidP="00F32054">
      <w:pPr>
        <w:jc w:val="both"/>
        <w:rPr>
          <w:rFonts w:ascii="Calibri" w:eastAsia="Calibri" w:hAnsi="Calibri" w:cs="Calibri"/>
        </w:rPr>
      </w:pPr>
    </w:p>
    <w:p w14:paraId="0DA747C3" w14:textId="77777777" w:rsidR="00B27BD8" w:rsidRDefault="00F32054" w:rsidP="00F32054">
      <w:pPr>
        <w:pBdr>
          <w:top w:val="nil"/>
          <w:left w:val="nil"/>
          <w:bottom w:val="nil"/>
          <w:right w:val="nil"/>
          <w:between w:val="nil"/>
        </w:pBdr>
        <w:ind w:left="-142" w:right="-176"/>
        <w:jc w:val="center"/>
        <w:rPr>
          <w:rFonts w:ascii="Calibri" w:eastAsia="Calibri" w:hAnsi="Calibri" w:cs="Calibri"/>
          <w:b/>
          <w:sz w:val="28"/>
          <w:szCs w:val="28"/>
        </w:rPr>
      </w:pPr>
      <w:r>
        <w:rPr>
          <w:rFonts w:ascii="Calibri" w:eastAsia="Calibri" w:hAnsi="Calibri" w:cs="Calibri"/>
          <w:b/>
          <w:sz w:val="28"/>
          <w:szCs w:val="28"/>
        </w:rPr>
        <w:t>*** #PASSTHEPEN: CALL FOR SUBMISSIONS ***</w:t>
      </w:r>
    </w:p>
    <w:p w14:paraId="6578BB0F" w14:textId="77777777" w:rsidR="00B27BD8" w:rsidRPr="00BA3CD9" w:rsidRDefault="00B27BD8" w:rsidP="00F32054">
      <w:pPr>
        <w:pBdr>
          <w:top w:val="nil"/>
          <w:left w:val="nil"/>
          <w:bottom w:val="nil"/>
          <w:right w:val="nil"/>
          <w:between w:val="nil"/>
        </w:pBdr>
        <w:ind w:left="-142" w:right="-176"/>
        <w:jc w:val="center"/>
        <w:rPr>
          <w:rFonts w:ascii="Calibri" w:eastAsia="Calibri" w:hAnsi="Calibri" w:cs="Calibri"/>
          <w:b/>
        </w:rPr>
      </w:pPr>
    </w:p>
    <w:p w14:paraId="63AD29A1" w14:textId="77777777" w:rsidR="00B27BD8" w:rsidRDefault="00F32054" w:rsidP="00F32054">
      <w:pPr>
        <w:pBdr>
          <w:top w:val="nil"/>
          <w:left w:val="nil"/>
          <w:bottom w:val="nil"/>
          <w:right w:val="nil"/>
          <w:between w:val="nil"/>
        </w:pBdr>
        <w:ind w:left="-142" w:right="-176"/>
        <w:jc w:val="center"/>
        <w:rPr>
          <w:rFonts w:ascii="Calibri" w:eastAsia="Calibri" w:hAnsi="Calibri" w:cs="Calibri"/>
          <w:b/>
          <w:sz w:val="26"/>
          <w:szCs w:val="26"/>
        </w:rPr>
      </w:pPr>
      <w:r>
        <w:rPr>
          <w:rFonts w:ascii="Calibri" w:eastAsia="Calibri" w:hAnsi="Calibri" w:cs="Calibri"/>
          <w:b/>
          <w:sz w:val="26"/>
          <w:szCs w:val="26"/>
        </w:rPr>
        <w:t>BOOKTRUST REPRESENTS &amp; WATERSTONES CHILDREN’S LAUREATE CRESSIDA COWELL</w:t>
      </w:r>
    </w:p>
    <w:p w14:paraId="0522F702" w14:textId="77777777" w:rsidR="00B27BD8" w:rsidRDefault="00F32054" w:rsidP="00F32054">
      <w:pPr>
        <w:pBdr>
          <w:top w:val="nil"/>
          <w:left w:val="nil"/>
          <w:bottom w:val="nil"/>
          <w:right w:val="nil"/>
          <w:between w:val="nil"/>
        </w:pBdr>
        <w:ind w:left="-142" w:right="-176"/>
        <w:jc w:val="center"/>
        <w:rPr>
          <w:rFonts w:ascii="Calibri" w:eastAsia="Calibri" w:hAnsi="Calibri" w:cs="Calibri"/>
          <w:b/>
          <w:sz w:val="26"/>
          <w:szCs w:val="26"/>
        </w:rPr>
      </w:pPr>
      <w:r>
        <w:rPr>
          <w:rFonts w:ascii="Calibri" w:eastAsia="Calibri" w:hAnsi="Calibri" w:cs="Calibri"/>
          <w:b/>
          <w:sz w:val="26"/>
          <w:szCs w:val="26"/>
        </w:rPr>
        <w:t>LAUNCH CAMPAIGN TO PROMOTE EMERGING AUTHORS &amp; ILLUSTRATORS OF COLOUR</w:t>
      </w:r>
    </w:p>
    <w:p w14:paraId="37F8FC35" w14:textId="77777777" w:rsidR="00B27BD8" w:rsidRDefault="00F32054" w:rsidP="00F32054">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noProof/>
          <w:sz w:val="22"/>
          <w:szCs w:val="22"/>
        </w:rPr>
        <w:drawing>
          <wp:inline distT="114300" distB="114300" distL="114300" distR="114300" wp14:anchorId="16965B2D" wp14:editId="21349CA0">
            <wp:extent cx="2566988" cy="742452"/>
            <wp:effectExtent l="0" t="0" r="0" b="0"/>
            <wp:docPr id="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2566988" cy="742452"/>
                    </a:xfrm>
                    <a:prstGeom prst="rect">
                      <a:avLst/>
                    </a:prstGeom>
                    <a:ln/>
                  </pic:spPr>
                </pic:pic>
              </a:graphicData>
            </a:graphic>
          </wp:inline>
        </w:drawing>
      </w:r>
    </w:p>
    <w:p w14:paraId="4E169EBD" w14:textId="62759ADE" w:rsidR="00B27BD8" w:rsidRDefault="00F32054" w:rsidP="00F32054">
      <w:pPr>
        <w:ind w:left="-142" w:right="-176"/>
        <w:jc w:val="both"/>
        <w:rPr>
          <w:rFonts w:ascii="Calibri" w:eastAsia="Calibri" w:hAnsi="Calibri" w:cs="Calibri"/>
          <w:sz w:val="22"/>
          <w:szCs w:val="22"/>
        </w:rPr>
      </w:pPr>
      <w:r w:rsidRPr="00576220">
        <w:rPr>
          <w:rFonts w:ascii="Calibri" w:eastAsia="Calibri" w:hAnsi="Calibri" w:cs="Calibri"/>
          <w:b/>
          <w:sz w:val="22"/>
          <w:szCs w:val="22"/>
        </w:rPr>
        <w:t xml:space="preserve">London, </w:t>
      </w:r>
      <w:r w:rsidR="00576220" w:rsidRPr="00576220">
        <w:rPr>
          <w:rFonts w:ascii="Calibri" w:eastAsia="Calibri" w:hAnsi="Calibri" w:cs="Calibri"/>
          <w:b/>
          <w:sz w:val="22"/>
          <w:szCs w:val="22"/>
        </w:rPr>
        <w:t>5</w:t>
      </w:r>
      <w:r w:rsidRPr="00576220">
        <w:rPr>
          <w:rFonts w:ascii="Calibri" w:eastAsia="Calibri" w:hAnsi="Calibri" w:cs="Calibri"/>
          <w:b/>
          <w:sz w:val="22"/>
          <w:szCs w:val="22"/>
        </w:rPr>
        <w:t xml:space="preserve"> October 2020</w:t>
      </w:r>
      <w:r>
        <w:rPr>
          <w:rFonts w:ascii="Calibri" w:eastAsia="Calibri" w:hAnsi="Calibri" w:cs="Calibri"/>
          <w:sz w:val="22"/>
          <w:szCs w:val="22"/>
        </w:rPr>
        <w:t>: BookTrust Represents and Waterstones Children’s Laureate, Cressida Cowell, have today opened submissions for #PassThePen, a new campaign designed to help create visibility and generate book sales for emerging authors and illustrators of colour in the children’s books world.</w:t>
      </w:r>
    </w:p>
    <w:p w14:paraId="54D49426" w14:textId="77777777" w:rsidR="00B27BD8" w:rsidRDefault="00B27BD8" w:rsidP="00F32054">
      <w:pPr>
        <w:ind w:left="-142" w:right="-176"/>
        <w:jc w:val="both"/>
        <w:rPr>
          <w:rFonts w:ascii="Calibri" w:eastAsia="Calibri" w:hAnsi="Calibri" w:cs="Calibri"/>
          <w:sz w:val="22"/>
          <w:szCs w:val="22"/>
        </w:rPr>
      </w:pPr>
    </w:p>
    <w:p w14:paraId="7A444753" w14:textId="77777777" w:rsidR="00B27BD8" w:rsidRDefault="00F32054" w:rsidP="00F32054">
      <w:pPr>
        <w:ind w:left="-142" w:right="-176"/>
        <w:jc w:val="both"/>
        <w:rPr>
          <w:rFonts w:ascii="Calibri" w:eastAsia="Calibri" w:hAnsi="Calibri" w:cs="Calibri"/>
          <w:sz w:val="22"/>
          <w:szCs w:val="22"/>
        </w:rPr>
      </w:pPr>
      <w:r>
        <w:rPr>
          <w:rFonts w:ascii="Calibri" w:eastAsia="Calibri" w:hAnsi="Calibri" w:cs="Calibri"/>
          <w:sz w:val="22"/>
          <w:szCs w:val="22"/>
        </w:rPr>
        <w:t xml:space="preserve">#PassThePen will see fresh talent paired with established, high-profile authors and illustrators, for a takeover of their partners’ Instagram platform for a day to share information about themselves and their work. The week-long campaign will run from 16 – 22 November, featuring a diverse range of genres from picture books to YA. </w:t>
      </w:r>
    </w:p>
    <w:p w14:paraId="28712CF8" w14:textId="77777777" w:rsidR="00B27BD8" w:rsidRDefault="00B27BD8" w:rsidP="00F32054">
      <w:pPr>
        <w:ind w:left="-142" w:right="-176"/>
        <w:jc w:val="both"/>
        <w:rPr>
          <w:rFonts w:ascii="Calibri" w:eastAsia="Calibri" w:hAnsi="Calibri" w:cs="Calibri"/>
          <w:sz w:val="22"/>
          <w:szCs w:val="22"/>
        </w:rPr>
      </w:pPr>
    </w:p>
    <w:p w14:paraId="18D6FCA3" w14:textId="2329F1D4" w:rsidR="00B27BD8" w:rsidRDefault="00F32054" w:rsidP="00F32054">
      <w:pPr>
        <w:ind w:left="-142" w:right="-176"/>
        <w:jc w:val="both"/>
        <w:rPr>
          <w:rFonts w:ascii="Calibri" w:eastAsia="Calibri" w:hAnsi="Calibri" w:cs="Calibri"/>
          <w:sz w:val="22"/>
          <w:szCs w:val="22"/>
        </w:rPr>
      </w:pPr>
      <w:r>
        <w:rPr>
          <w:rFonts w:ascii="Calibri" w:eastAsia="Calibri" w:hAnsi="Calibri" w:cs="Calibri"/>
          <w:sz w:val="22"/>
          <w:szCs w:val="22"/>
        </w:rPr>
        <w:t xml:space="preserve">Some of the authors and illustrators already confirmed to share their Instagram platforms as part of the campaign include </w:t>
      </w:r>
      <w:r>
        <w:rPr>
          <w:rFonts w:ascii="Calibri" w:eastAsia="Calibri" w:hAnsi="Calibri" w:cs="Calibri"/>
          <w:b/>
          <w:sz w:val="22"/>
          <w:szCs w:val="22"/>
        </w:rPr>
        <w:t xml:space="preserve">Nadiya Hussain, Rob Biddulph, Dapo Adeola, Greg James, Onjali Rauf, Dermot O’Leary, Chris Smith, Holly </w:t>
      </w:r>
      <w:proofErr w:type="spellStart"/>
      <w:r>
        <w:rPr>
          <w:rFonts w:ascii="Calibri" w:eastAsia="Calibri" w:hAnsi="Calibri" w:cs="Calibri"/>
          <w:b/>
          <w:sz w:val="22"/>
          <w:szCs w:val="22"/>
        </w:rPr>
        <w:t>Bourne</w:t>
      </w:r>
      <w:proofErr w:type="spellEnd"/>
      <w:r>
        <w:rPr>
          <w:rFonts w:ascii="Calibri" w:eastAsia="Calibri" w:hAnsi="Calibri" w:cs="Calibri"/>
          <w:b/>
          <w:sz w:val="22"/>
          <w:szCs w:val="22"/>
        </w:rPr>
        <w:t xml:space="preserve">, Chris Riddell, Juno Dawson, Laura Dockrill, Benji Davies, Jim Field, Frank Cottrell-Boyce </w:t>
      </w:r>
      <w:r w:rsidRPr="001F4288">
        <w:rPr>
          <w:rFonts w:ascii="Calibri" w:eastAsia="Calibri" w:hAnsi="Calibri" w:cs="Calibri"/>
          <w:bCs/>
          <w:sz w:val="22"/>
          <w:szCs w:val="22"/>
        </w:rPr>
        <w:t>and</w:t>
      </w:r>
      <w:r>
        <w:rPr>
          <w:rFonts w:ascii="Calibri" w:eastAsia="Calibri" w:hAnsi="Calibri" w:cs="Calibri"/>
          <w:b/>
          <w:sz w:val="22"/>
          <w:szCs w:val="22"/>
        </w:rPr>
        <w:t xml:space="preserve"> Holly </w:t>
      </w:r>
      <w:proofErr w:type="spellStart"/>
      <w:r>
        <w:rPr>
          <w:rFonts w:ascii="Calibri" w:eastAsia="Calibri" w:hAnsi="Calibri" w:cs="Calibri"/>
          <w:b/>
          <w:sz w:val="22"/>
          <w:szCs w:val="22"/>
        </w:rPr>
        <w:t>Smale</w:t>
      </w:r>
      <w:proofErr w:type="spellEnd"/>
      <w:r>
        <w:rPr>
          <w:rFonts w:ascii="Calibri" w:eastAsia="Calibri" w:hAnsi="Calibri" w:cs="Calibri"/>
          <w:sz w:val="22"/>
          <w:szCs w:val="22"/>
        </w:rPr>
        <w:t xml:space="preserve">. </w:t>
      </w:r>
    </w:p>
    <w:p w14:paraId="0AA6CB31" w14:textId="77777777" w:rsidR="00B27BD8" w:rsidRDefault="00B27BD8" w:rsidP="00F32054">
      <w:pPr>
        <w:ind w:left="-142" w:right="-176"/>
        <w:jc w:val="both"/>
        <w:rPr>
          <w:rFonts w:ascii="Calibri" w:eastAsia="Calibri" w:hAnsi="Calibri" w:cs="Calibri"/>
          <w:sz w:val="22"/>
          <w:szCs w:val="22"/>
        </w:rPr>
      </w:pPr>
    </w:p>
    <w:p w14:paraId="59DE75B8" w14:textId="032A6796" w:rsidR="00F32054" w:rsidRDefault="00F32054" w:rsidP="00F32054">
      <w:pPr>
        <w:ind w:left="-142" w:right="-176"/>
        <w:jc w:val="both"/>
        <w:rPr>
          <w:rFonts w:ascii="Calibri" w:eastAsia="Calibri" w:hAnsi="Calibri" w:cs="Calibri"/>
          <w:sz w:val="22"/>
          <w:szCs w:val="22"/>
        </w:rPr>
      </w:pPr>
      <w:r>
        <w:rPr>
          <w:rFonts w:ascii="Calibri" w:eastAsia="Calibri" w:hAnsi="Calibri" w:cs="Calibri"/>
          <w:sz w:val="22"/>
          <w:szCs w:val="22"/>
        </w:rPr>
        <w:t xml:space="preserve">Waterstones Children’s Laureate, </w:t>
      </w:r>
      <w:r>
        <w:rPr>
          <w:rFonts w:ascii="Calibri" w:eastAsia="Calibri" w:hAnsi="Calibri" w:cs="Calibri"/>
          <w:b/>
          <w:sz w:val="22"/>
          <w:szCs w:val="22"/>
        </w:rPr>
        <w:t>Cressida Cowell</w:t>
      </w:r>
      <w:r>
        <w:rPr>
          <w:rFonts w:ascii="Calibri" w:eastAsia="Calibri" w:hAnsi="Calibri" w:cs="Calibri"/>
          <w:sz w:val="22"/>
          <w:szCs w:val="22"/>
        </w:rPr>
        <w:t xml:space="preserve">, will host a different author or illustrator each day throughout the week, and will continue to #PassThePen moving forward by running a monthly social media guest takeover. </w:t>
      </w:r>
      <w:r w:rsidRPr="00F32054">
        <w:rPr>
          <w:rFonts w:ascii="Calibri" w:eastAsia="Calibri" w:hAnsi="Calibri" w:cs="Calibri"/>
          <w:sz w:val="22"/>
          <w:szCs w:val="22"/>
        </w:rPr>
        <w:t xml:space="preserve">Point </w:t>
      </w:r>
      <w:r>
        <w:rPr>
          <w:rFonts w:ascii="Calibri" w:eastAsia="Calibri" w:hAnsi="Calibri" w:cs="Calibri"/>
          <w:sz w:val="22"/>
          <w:szCs w:val="22"/>
        </w:rPr>
        <w:t>five</w:t>
      </w:r>
      <w:r w:rsidRPr="00F32054">
        <w:rPr>
          <w:rFonts w:ascii="Calibri" w:eastAsia="Calibri" w:hAnsi="Calibri" w:cs="Calibri"/>
          <w:sz w:val="22"/>
          <w:szCs w:val="22"/>
        </w:rPr>
        <w:t xml:space="preserve"> on Cressida’s </w:t>
      </w:r>
      <w:hyperlink r:id="rId9" w:history="1">
        <w:r w:rsidRPr="00300B85">
          <w:rPr>
            <w:rStyle w:val="Hyperlink"/>
            <w:rFonts w:ascii="Calibri" w:eastAsia="Calibri" w:hAnsi="Calibri" w:cs="Calibri"/>
            <w:sz w:val="22"/>
            <w:szCs w:val="22"/>
          </w:rPr>
          <w:t>Waterstones Children’s Laureate Charter</w:t>
        </w:r>
      </w:hyperlink>
      <w:r w:rsidRPr="00F32054">
        <w:rPr>
          <w:rFonts w:ascii="Calibri" w:eastAsia="Calibri" w:hAnsi="Calibri" w:cs="Calibri"/>
          <w:sz w:val="22"/>
          <w:szCs w:val="22"/>
        </w:rPr>
        <w:t xml:space="preserve"> is that ‘</w:t>
      </w:r>
      <w:r w:rsidRPr="00F32054">
        <w:rPr>
          <w:rFonts w:ascii="Calibri" w:eastAsia="Calibri" w:hAnsi="Calibri" w:cs="Calibri"/>
          <w:i/>
          <w:iCs/>
          <w:sz w:val="22"/>
          <w:szCs w:val="22"/>
        </w:rPr>
        <w:t>every child has the right to see themselves reflected in a book</w:t>
      </w:r>
      <w:r w:rsidRPr="00F32054">
        <w:rPr>
          <w:rFonts w:ascii="Calibri" w:eastAsia="Calibri" w:hAnsi="Calibri" w:cs="Calibri"/>
          <w:sz w:val="22"/>
          <w:szCs w:val="22"/>
        </w:rPr>
        <w:t>’, integral to which is the visibility of authors and illustrators of colour to readers.</w:t>
      </w:r>
    </w:p>
    <w:p w14:paraId="5F322A58" w14:textId="77777777" w:rsidR="00B27BD8" w:rsidRDefault="00B27BD8" w:rsidP="00F32054">
      <w:pPr>
        <w:ind w:left="-142" w:right="-176"/>
        <w:jc w:val="both"/>
        <w:rPr>
          <w:rFonts w:ascii="Calibri" w:eastAsia="Calibri" w:hAnsi="Calibri" w:cs="Calibri"/>
          <w:sz w:val="22"/>
          <w:szCs w:val="22"/>
        </w:rPr>
      </w:pPr>
    </w:p>
    <w:p w14:paraId="228F6596" w14:textId="2A9027CB" w:rsidR="00B27BD8" w:rsidRPr="00F32054" w:rsidRDefault="00F32054" w:rsidP="00F32054">
      <w:pPr>
        <w:ind w:left="-142" w:right="-176"/>
        <w:jc w:val="both"/>
        <w:rPr>
          <w:rFonts w:ascii="Calibri" w:eastAsia="Calibri" w:hAnsi="Calibri" w:cs="Calibri"/>
          <w:sz w:val="22"/>
          <w:szCs w:val="22"/>
        </w:rPr>
      </w:pPr>
      <w:r w:rsidRPr="00F32054">
        <w:rPr>
          <w:rFonts w:ascii="Calibri" w:eastAsia="Calibri" w:hAnsi="Calibri" w:cs="Calibri"/>
          <w:sz w:val="22"/>
          <w:szCs w:val="22"/>
        </w:rPr>
        <w:t xml:space="preserve">Alongside the #PassThePen ‘takeover’ on Instagram, Cressida and BookTrust Represents will curate a Christmas reading list selected from the titles submitted for the campaign. This will be released on Monday 16 November, alongside a Twitter campaign - supported by </w:t>
      </w:r>
      <w:r w:rsidRPr="00F32054">
        <w:rPr>
          <w:rFonts w:ascii="Calibri" w:eastAsia="Calibri" w:hAnsi="Calibri" w:cs="Calibri"/>
          <w:b/>
          <w:sz w:val="22"/>
          <w:szCs w:val="22"/>
        </w:rPr>
        <w:t xml:space="preserve">Alex </w:t>
      </w:r>
      <w:proofErr w:type="spellStart"/>
      <w:r w:rsidRPr="00F32054">
        <w:rPr>
          <w:rFonts w:ascii="Calibri" w:eastAsia="Calibri" w:hAnsi="Calibri" w:cs="Calibri"/>
          <w:b/>
          <w:sz w:val="22"/>
          <w:szCs w:val="22"/>
        </w:rPr>
        <w:t>Wheatle</w:t>
      </w:r>
      <w:proofErr w:type="spellEnd"/>
      <w:r w:rsidRPr="00F32054">
        <w:rPr>
          <w:rFonts w:ascii="Calibri" w:eastAsia="Calibri" w:hAnsi="Calibri" w:cs="Calibri"/>
          <w:b/>
          <w:sz w:val="22"/>
          <w:szCs w:val="22"/>
        </w:rPr>
        <w:t>, Candy Gourlay</w:t>
      </w:r>
      <w:r w:rsidR="001A0443">
        <w:rPr>
          <w:rFonts w:ascii="Calibri" w:eastAsia="Calibri" w:hAnsi="Calibri" w:cs="Calibri"/>
          <w:b/>
          <w:sz w:val="22"/>
          <w:szCs w:val="22"/>
        </w:rPr>
        <w:t xml:space="preserve">, </w:t>
      </w:r>
      <w:proofErr w:type="spellStart"/>
      <w:r w:rsidR="001A0443">
        <w:rPr>
          <w:rFonts w:ascii="Calibri" w:eastAsia="Calibri" w:hAnsi="Calibri" w:cs="Calibri"/>
          <w:b/>
          <w:sz w:val="22"/>
          <w:szCs w:val="22"/>
        </w:rPr>
        <w:t>Floella</w:t>
      </w:r>
      <w:proofErr w:type="spellEnd"/>
      <w:r w:rsidR="001A0443">
        <w:rPr>
          <w:rFonts w:ascii="Calibri" w:eastAsia="Calibri" w:hAnsi="Calibri" w:cs="Calibri"/>
          <w:b/>
          <w:sz w:val="22"/>
          <w:szCs w:val="22"/>
        </w:rPr>
        <w:t xml:space="preserve"> Benjamin</w:t>
      </w:r>
      <w:r w:rsidRPr="00F32054">
        <w:rPr>
          <w:rFonts w:ascii="Calibri" w:eastAsia="Calibri" w:hAnsi="Calibri" w:cs="Calibri"/>
          <w:b/>
          <w:sz w:val="22"/>
          <w:szCs w:val="22"/>
        </w:rPr>
        <w:t xml:space="preserve"> </w:t>
      </w:r>
      <w:r w:rsidRPr="00F32054">
        <w:rPr>
          <w:rFonts w:ascii="Calibri" w:eastAsia="Calibri" w:hAnsi="Calibri" w:cs="Calibri"/>
          <w:bCs/>
          <w:sz w:val="22"/>
          <w:szCs w:val="22"/>
        </w:rPr>
        <w:t>and</w:t>
      </w:r>
      <w:r w:rsidRPr="00F32054">
        <w:rPr>
          <w:rFonts w:ascii="Calibri" w:eastAsia="Calibri" w:hAnsi="Calibri" w:cs="Calibri"/>
          <w:b/>
          <w:sz w:val="22"/>
          <w:szCs w:val="22"/>
        </w:rPr>
        <w:t xml:space="preserve"> Nikesh Shukla </w:t>
      </w:r>
      <w:r w:rsidRPr="00F32054">
        <w:rPr>
          <w:rFonts w:ascii="Calibri" w:eastAsia="Calibri" w:hAnsi="Calibri" w:cs="Calibri"/>
          <w:sz w:val="22"/>
          <w:szCs w:val="22"/>
        </w:rPr>
        <w:t xml:space="preserve">- to encourage further recommendations of books by authors and illustrators of colour. </w:t>
      </w:r>
    </w:p>
    <w:p w14:paraId="6BF1A687" w14:textId="308E868D" w:rsidR="00F32054" w:rsidRDefault="00F32054" w:rsidP="00DC64FA">
      <w:pPr>
        <w:ind w:right="-176"/>
        <w:jc w:val="both"/>
        <w:rPr>
          <w:rFonts w:ascii="Calibri" w:eastAsia="Calibri" w:hAnsi="Calibri" w:cs="Calibri"/>
          <w:sz w:val="22"/>
          <w:szCs w:val="22"/>
          <w:highlight w:val="yellow"/>
        </w:rPr>
      </w:pPr>
    </w:p>
    <w:p w14:paraId="502ECE25" w14:textId="7E885489" w:rsidR="00F32054" w:rsidRDefault="00F32054" w:rsidP="00F32054">
      <w:pPr>
        <w:ind w:left="-142" w:right="-176"/>
        <w:jc w:val="both"/>
        <w:rPr>
          <w:rFonts w:ascii="Calibri" w:eastAsia="Calibri" w:hAnsi="Calibri" w:cs="Calibri"/>
          <w:sz w:val="22"/>
          <w:szCs w:val="22"/>
        </w:rPr>
      </w:pPr>
      <w:r>
        <w:rPr>
          <w:rFonts w:ascii="Calibri" w:eastAsia="Calibri" w:hAnsi="Calibri" w:cs="Calibri"/>
          <w:b/>
          <w:sz w:val="22"/>
          <w:szCs w:val="22"/>
        </w:rPr>
        <w:t xml:space="preserve">CALL FOR SUBMISSIONS: </w:t>
      </w:r>
      <w:r>
        <w:rPr>
          <w:rFonts w:ascii="Calibri" w:eastAsia="Calibri" w:hAnsi="Calibri" w:cs="Calibri"/>
          <w:sz w:val="22"/>
          <w:szCs w:val="22"/>
        </w:rPr>
        <w:t>UK publishers are now invited to submit titles first published in the UK between 1 September 2019 and 30 November 2020</w:t>
      </w:r>
      <w:r w:rsidRPr="006C68EA">
        <w:rPr>
          <w:rFonts w:ascii="Calibri" w:eastAsia="Calibri" w:hAnsi="Calibri" w:cs="Calibri"/>
          <w:sz w:val="22"/>
          <w:szCs w:val="22"/>
        </w:rPr>
        <w:t xml:space="preserve"> </w:t>
      </w:r>
      <w:r>
        <w:rPr>
          <w:rFonts w:ascii="Calibri" w:eastAsia="Calibri" w:hAnsi="Calibri" w:cs="Calibri"/>
          <w:sz w:val="22"/>
          <w:szCs w:val="22"/>
        </w:rPr>
        <w:t xml:space="preserve">by authors and illustrators of colour based in the UK. The campaign is designed to give emerging talent a platform, and so only authors or illustrators of colour with four or fewer titles published will be eligible. For further information and submissions forms please email </w:t>
      </w:r>
      <w:hyperlink r:id="rId10">
        <w:r>
          <w:rPr>
            <w:rFonts w:ascii="Calibri" w:eastAsia="Calibri" w:hAnsi="Calibri" w:cs="Calibri"/>
            <w:color w:val="0000FF"/>
            <w:sz w:val="22"/>
            <w:szCs w:val="22"/>
            <w:u w:val="single"/>
          </w:rPr>
          <w:t>childrenslaureate@booktrust.org.uk</w:t>
        </w:r>
      </w:hyperlink>
      <w:r>
        <w:rPr>
          <w:rFonts w:ascii="Calibri" w:eastAsia="Calibri" w:hAnsi="Calibri" w:cs="Calibri"/>
          <w:sz w:val="22"/>
          <w:szCs w:val="22"/>
        </w:rPr>
        <w:t xml:space="preserve">. </w:t>
      </w:r>
      <w:r w:rsidRPr="006C68EA">
        <w:rPr>
          <w:rFonts w:ascii="Calibri" w:eastAsia="Calibri" w:hAnsi="Calibri" w:cs="Calibri"/>
          <w:sz w:val="22"/>
          <w:szCs w:val="22"/>
        </w:rPr>
        <w:t xml:space="preserve">Authors and illustrators can also submit individually on the BookTrust Represents Facebook group: </w:t>
      </w:r>
      <w:hyperlink r:id="rId11">
        <w:r w:rsidRPr="006C68EA">
          <w:rPr>
            <w:rFonts w:ascii="Calibri" w:eastAsia="Calibri" w:hAnsi="Calibri" w:cs="Calibri"/>
            <w:color w:val="1155CC"/>
            <w:sz w:val="22"/>
            <w:szCs w:val="22"/>
            <w:u w:val="single"/>
          </w:rPr>
          <w:t>https://www.facebook.com/groups/BookTrustRepresents</w:t>
        </w:r>
      </w:hyperlink>
      <w:r w:rsidRPr="006C68EA">
        <w:rPr>
          <w:rFonts w:ascii="Calibri" w:eastAsia="Calibri" w:hAnsi="Calibri" w:cs="Calibri"/>
          <w:sz w:val="22"/>
          <w:szCs w:val="22"/>
        </w:rPr>
        <w:t xml:space="preserve">. </w:t>
      </w:r>
      <w:r>
        <w:rPr>
          <w:rFonts w:ascii="Calibri" w:eastAsia="Calibri" w:hAnsi="Calibri" w:cs="Calibri"/>
          <w:sz w:val="22"/>
          <w:szCs w:val="22"/>
        </w:rPr>
        <w:t>Submissions must be received by 14 October 2020.</w:t>
      </w:r>
      <w:r>
        <w:rPr>
          <w:rFonts w:ascii="Calibri" w:eastAsia="Calibri" w:hAnsi="Calibri" w:cs="Calibri"/>
          <w:b/>
          <w:sz w:val="22"/>
          <w:szCs w:val="22"/>
        </w:rPr>
        <w:t xml:space="preserve"> </w:t>
      </w:r>
      <w:r>
        <w:rPr>
          <w:rFonts w:ascii="Calibri" w:eastAsia="Calibri" w:hAnsi="Calibri" w:cs="Calibri"/>
          <w:sz w:val="22"/>
          <w:szCs w:val="22"/>
        </w:rPr>
        <w:t xml:space="preserve">Further submissions for Cressida’s ongoing activity are also invited as part of the submission process. </w:t>
      </w:r>
    </w:p>
    <w:p w14:paraId="145C3479" w14:textId="77777777" w:rsidR="00B27BD8" w:rsidRDefault="00B27BD8" w:rsidP="00F32054">
      <w:pPr>
        <w:ind w:left="-142" w:right="-176"/>
        <w:jc w:val="both"/>
        <w:rPr>
          <w:rFonts w:ascii="Calibri" w:eastAsia="Calibri" w:hAnsi="Calibri" w:cs="Calibri"/>
          <w:sz w:val="22"/>
          <w:szCs w:val="22"/>
        </w:rPr>
      </w:pPr>
    </w:p>
    <w:p w14:paraId="3055C280" w14:textId="77777777" w:rsidR="00B27BD8" w:rsidRPr="00F32054" w:rsidRDefault="00F32054" w:rsidP="00F32054">
      <w:pPr>
        <w:ind w:left="-142" w:right="-176"/>
        <w:jc w:val="both"/>
        <w:rPr>
          <w:rFonts w:ascii="Calibri" w:eastAsia="Calibri" w:hAnsi="Calibri" w:cs="Calibri"/>
          <w:b/>
          <w:bCs/>
          <w:i/>
          <w:sz w:val="22"/>
          <w:szCs w:val="22"/>
        </w:rPr>
      </w:pPr>
      <w:r w:rsidRPr="00F32054">
        <w:rPr>
          <w:rFonts w:ascii="Calibri" w:eastAsia="Calibri" w:hAnsi="Calibri" w:cs="Calibri"/>
          <w:b/>
          <w:bCs/>
          <w:sz w:val="22"/>
          <w:szCs w:val="22"/>
        </w:rPr>
        <w:t>Indigo Williams, BookTrust Represents Project Manager said:</w:t>
      </w:r>
      <w:r w:rsidRPr="00F32054">
        <w:rPr>
          <w:rFonts w:ascii="Calibri" w:eastAsia="Calibri" w:hAnsi="Calibri" w:cs="Calibri"/>
          <w:b/>
          <w:bCs/>
          <w:i/>
          <w:sz w:val="22"/>
          <w:szCs w:val="22"/>
        </w:rPr>
        <w:t xml:space="preserve"> </w:t>
      </w:r>
    </w:p>
    <w:p w14:paraId="65137958" w14:textId="77777777" w:rsidR="00B27BD8" w:rsidRDefault="00B27BD8" w:rsidP="00F32054">
      <w:pPr>
        <w:ind w:left="-142" w:right="-176"/>
        <w:jc w:val="both"/>
        <w:rPr>
          <w:rFonts w:ascii="Calibri" w:eastAsia="Calibri" w:hAnsi="Calibri" w:cs="Calibri"/>
          <w:i/>
          <w:sz w:val="22"/>
          <w:szCs w:val="22"/>
        </w:rPr>
      </w:pPr>
    </w:p>
    <w:p w14:paraId="372324CC" w14:textId="0356BFB5" w:rsidR="00B27BD8" w:rsidRDefault="00F32054" w:rsidP="00F32054">
      <w:pPr>
        <w:ind w:left="-142" w:right="-176"/>
        <w:jc w:val="both"/>
        <w:rPr>
          <w:rFonts w:ascii="Calibri" w:eastAsia="Calibri" w:hAnsi="Calibri" w:cs="Calibri"/>
          <w:i/>
          <w:sz w:val="22"/>
          <w:szCs w:val="22"/>
        </w:rPr>
      </w:pPr>
      <w:r>
        <w:rPr>
          <w:rFonts w:ascii="Calibri" w:eastAsia="Calibri" w:hAnsi="Calibri" w:cs="Calibri"/>
          <w:i/>
          <w:sz w:val="22"/>
          <w:szCs w:val="22"/>
        </w:rPr>
        <w:t xml:space="preserve">“We started BookTrust Represents with a clear aim to level the playing field across the industry. This campaign will connect new voices with seasoned writers to #passthepen and give emerging authors and illustrators a platform to showcase their talent and to reach new audiences. BookTrust Represents supports and subsidises authors and illustrators of colour, promoting their work through events (both virtually and in person) in bookshops, </w:t>
      </w:r>
      <w:proofErr w:type="gramStart"/>
      <w:r>
        <w:rPr>
          <w:rFonts w:ascii="Calibri" w:eastAsia="Calibri" w:hAnsi="Calibri" w:cs="Calibri"/>
          <w:i/>
          <w:sz w:val="22"/>
          <w:szCs w:val="22"/>
        </w:rPr>
        <w:t>schools</w:t>
      </w:r>
      <w:proofErr w:type="gramEnd"/>
      <w:r>
        <w:rPr>
          <w:rFonts w:ascii="Calibri" w:eastAsia="Calibri" w:hAnsi="Calibri" w:cs="Calibri"/>
          <w:i/>
          <w:sz w:val="22"/>
          <w:szCs w:val="22"/>
        </w:rPr>
        <w:t xml:space="preserve"> and festivals. We also offer free training for less experienced writers and illustrators. BookTrust is passionate about creating real change and we are pleased to be partnering with Waterstones Children's Laureate, Cressida Cowell, to champion new voices and ensure  that children across the UK can see themselves and their world reflected in the books and authors they read.”</w:t>
      </w:r>
    </w:p>
    <w:p w14:paraId="3205328F" w14:textId="77777777" w:rsidR="00FB063A" w:rsidRDefault="00FB063A" w:rsidP="00F32054">
      <w:pPr>
        <w:ind w:left="-142" w:right="-176"/>
        <w:jc w:val="both"/>
        <w:rPr>
          <w:rFonts w:ascii="Calibri" w:eastAsia="Calibri" w:hAnsi="Calibri" w:cs="Calibri"/>
          <w:i/>
          <w:sz w:val="22"/>
          <w:szCs w:val="22"/>
        </w:rPr>
      </w:pPr>
    </w:p>
    <w:p w14:paraId="5A477B4D" w14:textId="77777777" w:rsidR="00B27BD8" w:rsidRDefault="00F32054" w:rsidP="00F32054">
      <w:pPr>
        <w:pBdr>
          <w:top w:val="nil"/>
          <w:left w:val="nil"/>
          <w:bottom w:val="single" w:sz="4" w:space="1" w:color="000000"/>
          <w:right w:val="nil"/>
          <w:between w:val="nil"/>
        </w:pBdr>
        <w:ind w:left="-142" w:right="-176"/>
        <w:jc w:val="both"/>
        <w:rPr>
          <w:rFonts w:ascii="Calibri" w:eastAsia="Calibri" w:hAnsi="Calibri" w:cs="Calibri"/>
          <w:b/>
          <w:color w:val="000000"/>
          <w:sz w:val="22"/>
          <w:szCs w:val="22"/>
        </w:rPr>
      </w:pPr>
      <w:r>
        <w:rPr>
          <w:rFonts w:ascii="Calibri" w:eastAsia="Calibri" w:hAnsi="Calibri" w:cs="Calibri"/>
          <w:b/>
          <w:color w:val="000000"/>
          <w:sz w:val="22"/>
          <w:szCs w:val="22"/>
        </w:rPr>
        <w:t>ENDS</w:t>
      </w:r>
    </w:p>
    <w:p w14:paraId="035226F9" w14:textId="77777777" w:rsidR="00B27BD8" w:rsidRDefault="00B27BD8" w:rsidP="00F32054">
      <w:pPr>
        <w:pBdr>
          <w:top w:val="nil"/>
          <w:left w:val="nil"/>
          <w:bottom w:val="single" w:sz="4" w:space="1" w:color="000000"/>
          <w:right w:val="nil"/>
          <w:between w:val="nil"/>
        </w:pBdr>
        <w:ind w:left="-142" w:right="-176"/>
        <w:jc w:val="both"/>
        <w:rPr>
          <w:rFonts w:ascii="Calibri" w:eastAsia="Calibri" w:hAnsi="Calibri" w:cs="Calibri"/>
          <w:b/>
          <w:color w:val="000000"/>
          <w:sz w:val="22"/>
          <w:szCs w:val="22"/>
        </w:rPr>
      </w:pPr>
    </w:p>
    <w:p w14:paraId="01ADC473" w14:textId="77777777" w:rsidR="00B27BD8" w:rsidRDefault="00B27BD8" w:rsidP="00F32054">
      <w:pPr>
        <w:pBdr>
          <w:top w:val="nil"/>
          <w:left w:val="nil"/>
          <w:right w:val="nil"/>
          <w:between w:val="nil"/>
        </w:pBdr>
        <w:ind w:left="-142" w:right="-176"/>
        <w:jc w:val="both"/>
        <w:rPr>
          <w:rFonts w:ascii="Calibri" w:eastAsia="Calibri" w:hAnsi="Calibri" w:cs="Calibri"/>
          <w:b/>
          <w:color w:val="000000"/>
          <w:sz w:val="22"/>
          <w:szCs w:val="22"/>
        </w:rPr>
      </w:pPr>
    </w:p>
    <w:p w14:paraId="025626C8" w14:textId="77777777" w:rsidR="00B27BD8" w:rsidRDefault="00F32054" w:rsidP="00F32054">
      <w:pPr>
        <w:pBdr>
          <w:top w:val="nil"/>
          <w:left w:val="nil"/>
          <w:right w:val="nil"/>
          <w:between w:val="nil"/>
        </w:pBdr>
        <w:ind w:left="-142" w:right="-176"/>
        <w:jc w:val="both"/>
        <w:rPr>
          <w:rFonts w:ascii="Calibri" w:eastAsia="Calibri" w:hAnsi="Calibri" w:cs="Calibri"/>
          <w:b/>
          <w:color w:val="000000"/>
          <w:sz w:val="22"/>
          <w:szCs w:val="22"/>
        </w:rPr>
      </w:pPr>
      <w:r>
        <w:rPr>
          <w:rFonts w:ascii="Calibri" w:eastAsia="Calibri" w:hAnsi="Calibri" w:cs="Calibri"/>
          <w:b/>
          <w:color w:val="000000"/>
          <w:sz w:val="22"/>
          <w:szCs w:val="22"/>
        </w:rPr>
        <w:t>NOTES TO EDITORS</w:t>
      </w:r>
    </w:p>
    <w:p w14:paraId="3E1A7735" w14:textId="77777777" w:rsidR="00B27BD8" w:rsidRDefault="00B27BD8" w:rsidP="00F32054">
      <w:pPr>
        <w:pBdr>
          <w:top w:val="nil"/>
          <w:left w:val="nil"/>
          <w:right w:val="nil"/>
          <w:between w:val="nil"/>
        </w:pBdr>
        <w:ind w:left="-142" w:right="-176"/>
        <w:jc w:val="both"/>
        <w:rPr>
          <w:rFonts w:ascii="Calibri" w:eastAsia="Calibri" w:hAnsi="Calibri" w:cs="Calibri"/>
          <w:b/>
          <w:color w:val="000000"/>
          <w:sz w:val="22"/>
          <w:szCs w:val="22"/>
        </w:rPr>
      </w:pPr>
    </w:p>
    <w:p w14:paraId="185BF315" w14:textId="77777777" w:rsidR="00B27BD8" w:rsidRDefault="00F32054" w:rsidP="00F32054">
      <w:pPr>
        <w:pBdr>
          <w:top w:val="nil"/>
          <w:left w:val="nil"/>
          <w:right w:val="nil"/>
          <w:between w:val="nil"/>
        </w:pBdr>
        <w:ind w:left="-142" w:right="-176"/>
        <w:jc w:val="both"/>
        <w:rPr>
          <w:rFonts w:ascii="Calibri" w:eastAsia="Calibri" w:hAnsi="Calibri" w:cs="Calibri"/>
          <w:color w:val="000000"/>
          <w:sz w:val="22"/>
          <w:szCs w:val="22"/>
          <w:u w:val="single"/>
        </w:rPr>
      </w:pPr>
      <w:r>
        <w:rPr>
          <w:rFonts w:ascii="Calibri" w:eastAsia="Calibri" w:hAnsi="Calibri" w:cs="Calibri"/>
          <w:b/>
          <w:color w:val="000000"/>
          <w:sz w:val="22"/>
          <w:szCs w:val="22"/>
          <w:u w:val="single"/>
        </w:rPr>
        <w:t>Press Contact</w:t>
      </w:r>
    </w:p>
    <w:p w14:paraId="1A891A30" w14:textId="77777777" w:rsidR="00B27BD8" w:rsidRDefault="00F32054" w:rsidP="00F32054">
      <w:pPr>
        <w:pBdr>
          <w:top w:val="nil"/>
          <w:left w:val="nil"/>
          <w:right w:val="nil"/>
          <w:between w:val="nil"/>
        </w:pBdr>
        <w:ind w:left="-142" w:right="-176"/>
        <w:jc w:val="both"/>
        <w:rPr>
          <w:rFonts w:ascii="Calibri" w:eastAsia="Calibri" w:hAnsi="Calibri" w:cs="Calibri"/>
          <w:color w:val="000000"/>
          <w:sz w:val="22"/>
          <w:szCs w:val="22"/>
        </w:rPr>
      </w:pPr>
      <w:r>
        <w:rPr>
          <w:rFonts w:ascii="Calibri" w:eastAsia="Calibri" w:hAnsi="Calibri" w:cs="Calibri"/>
          <w:color w:val="000000"/>
          <w:sz w:val="22"/>
          <w:szCs w:val="22"/>
        </w:rPr>
        <w:t xml:space="preserve">Please contact Midas Public Relations for further information and interviews requests: </w:t>
      </w:r>
    </w:p>
    <w:p w14:paraId="18BE67B3" w14:textId="77777777" w:rsidR="00B27BD8" w:rsidRDefault="00F32054" w:rsidP="00F32054">
      <w:pPr>
        <w:numPr>
          <w:ilvl w:val="0"/>
          <w:numId w:val="1"/>
        </w:numPr>
        <w:pBdr>
          <w:top w:val="nil"/>
          <w:left w:val="nil"/>
          <w:right w:val="nil"/>
          <w:between w:val="nil"/>
        </w:pBdr>
        <w:ind w:right="-176"/>
        <w:jc w:val="both"/>
        <w:rPr>
          <w:rFonts w:ascii="Calibri" w:eastAsia="Calibri" w:hAnsi="Calibri" w:cs="Calibri"/>
          <w:color w:val="000000"/>
          <w:sz w:val="22"/>
          <w:szCs w:val="22"/>
        </w:rPr>
      </w:pPr>
      <w:r>
        <w:rPr>
          <w:rFonts w:ascii="Calibri" w:eastAsia="Calibri" w:hAnsi="Calibri" w:cs="Calibri"/>
          <w:color w:val="000000"/>
          <w:sz w:val="22"/>
          <w:szCs w:val="22"/>
        </w:rPr>
        <w:t xml:space="preserve">Hannah McMillan: </w:t>
      </w:r>
      <w:hyperlink r:id="rId12">
        <w:r>
          <w:rPr>
            <w:rFonts w:ascii="Calibri" w:eastAsia="Calibri" w:hAnsi="Calibri" w:cs="Calibri"/>
            <w:color w:val="000000"/>
            <w:sz w:val="22"/>
            <w:szCs w:val="22"/>
            <w:u w:val="single"/>
          </w:rPr>
          <w:t>hannah.mcmillan@midaspr.co.uk</w:t>
        </w:r>
      </w:hyperlink>
      <w:r>
        <w:rPr>
          <w:rFonts w:ascii="Calibri" w:eastAsia="Calibri" w:hAnsi="Calibri" w:cs="Calibri"/>
          <w:color w:val="000000"/>
          <w:sz w:val="22"/>
          <w:szCs w:val="22"/>
        </w:rPr>
        <w:t xml:space="preserve"> | 07971 086649</w:t>
      </w:r>
    </w:p>
    <w:p w14:paraId="5B9D03B6" w14:textId="77777777" w:rsidR="00B27BD8" w:rsidRDefault="00F32054" w:rsidP="00F32054">
      <w:pPr>
        <w:numPr>
          <w:ilvl w:val="0"/>
          <w:numId w:val="1"/>
        </w:numPr>
        <w:pBdr>
          <w:top w:val="nil"/>
          <w:left w:val="nil"/>
          <w:right w:val="nil"/>
          <w:between w:val="nil"/>
        </w:pBdr>
        <w:ind w:right="-176"/>
        <w:jc w:val="both"/>
        <w:rPr>
          <w:rFonts w:ascii="Calibri" w:eastAsia="Calibri" w:hAnsi="Calibri" w:cs="Calibri"/>
          <w:color w:val="000000"/>
          <w:sz w:val="22"/>
          <w:szCs w:val="22"/>
        </w:rPr>
      </w:pPr>
      <w:r>
        <w:rPr>
          <w:rFonts w:ascii="Calibri" w:eastAsia="Calibri" w:hAnsi="Calibri" w:cs="Calibri"/>
          <w:color w:val="000000"/>
          <w:sz w:val="22"/>
          <w:szCs w:val="22"/>
        </w:rPr>
        <w:t xml:space="preserve">Gabriella Drinkald: </w:t>
      </w:r>
      <w:hyperlink r:id="rId13">
        <w:r>
          <w:rPr>
            <w:rFonts w:ascii="Calibri" w:eastAsia="Calibri" w:hAnsi="Calibri" w:cs="Calibri"/>
            <w:color w:val="000000"/>
            <w:sz w:val="22"/>
            <w:szCs w:val="22"/>
            <w:u w:val="single"/>
          </w:rPr>
          <w:t>Gabriella.Drinkald@midaspr.co.uk</w:t>
        </w:r>
      </w:hyperlink>
      <w:r>
        <w:rPr>
          <w:rFonts w:ascii="Calibri" w:eastAsia="Calibri" w:hAnsi="Calibri" w:cs="Calibri"/>
          <w:color w:val="000000"/>
          <w:sz w:val="22"/>
          <w:szCs w:val="22"/>
        </w:rPr>
        <w:t xml:space="preserve"> | 07894 587828</w:t>
      </w:r>
    </w:p>
    <w:p w14:paraId="31A4341C" w14:textId="77777777" w:rsidR="00B27BD8" w:rsidRDefault="00B27BD8" w:rsidP="00F32054">
      <w:pPr>
        <w:pBdr>
          <w:top w:val="nil"/>
          <w:left w:val="nil"/>
          <w:right w:val="nil"/>
          <w:between w:val="nil"/>
        </w:pBdr>
        <w:ind w:left="-142" w:right="-176"/>
        <w:jc w:val="both"/>
        <w:rPr>
          <w:rFonts w:ascii="Calibri" w:eastAsia="Calibri" w:hAnsi="Calibri" w:cs="Calibri"/>
          <w:b/>
          <w:color w:val="000000"/>
          <w:sz w:val="22"/>
          <w:szCs w:val="22"/>
        </w:rPr>
      </w:pPr>
    </w:p>
    <w:p w14:paraId="036FEB98" w14:textId="77777777" w:rsidR="00B27BD8" w:rsidRDefault="00F32054" w:rsidP="00F32054">
      <w:pPr>
        <w:ind w:left="-142" w:right="-176"/>
        <w:jc w:val="both"/>
        <w:rPr>
          <w:rFonts w:ascii="Calibri" w:eastAsia="Calibri" w:hAnsi="Calibri" w:cs="Calibri"/>
          <w:b/>
          <w:sz w:val="22"/>
          <w:szCs w:val="22"/>
          <w:u w:val="single"/>
        </w:rPr>
      </w:pPr>
      <w:r>
        <w:rPr>
          <w:rFonts w:ascii="Calibri" w:eastAsia="Calibri" w:hAnsi="Calibri" w:cs="Calibri"/>
          <w:b/>
          <w:sz w:val="22"/>
          <w:szCs w:val="22"/>
          <w:u w:val="single"/>
        </w:rPr>
        <w:t>About the Waterstones Children’s Laureate</w:t>
      </w:r>
    </w:p>
    <w:p w14:paraId="77ADDC64" w14:textId="77777777" w:rsidR="00B27BD8" w:rsidRDefault="00F32054" w:rsidP="00F32054">
      <w:pPr>
        <w:ind w:left="-142" w:right="-176"/>
        <w:jc w:val="both"/>
        <w:rPr>
          <w:rFonts w:ascii="Calibri" w:eastAsia="Calibri" w:hAnsi="Calibri" w:cs="Calibri"/>
          <w:sz w:val="22"/>
          <w:szCs w:val="22"/>
        </w:rPr>
      </w:pPr>
      <w:r>
        <w:rPr>
          <w:rFonts w:ascii="Calibri" w:eastAsia="Calibri" w:hAnsi="Calibri" w:cs="Calibri"/>
          <w:sz w:val="22"/>
          <w:szCs w:val="22"/>
        </w:rPr>
        <w:t xml:space="preserve">The Waterstones Children’s Laureate is managed by BookTrust, the UK’s largest children’s reading charity, and sponsored by Waterstones. It is awarded once every two years to an eminent writer or illustrator of children’s books to celebrate outstanding achievement in their field, and celebrates children’s literature as an art form, recognising its contribution to culture and bringing it to the attention of a wider audience. </w:t>
      </w:r>
    </w:p>
    <w:p w14:paraId="63ECCEAE" w14:textId="77777777" w:rsidR="00B27BD8" w:rsidRDefault="00B27BD8" w:rsidP="00F32054">
      <w:pPr>
        <w:ind w:left="-142" w:right="-176"/>
        <w:jc w:val="both"/>
        <w:rPr>
          <w:rFonts w:ascii="Calibri" w:eastAsia="Calibri" w:hAnsi="Calibri" w:cs="Calibri"/>
          <w:sz w:val="22"/>
          <w:szCs w:val="22"/>
        </w:rPr>
      </w:pPr>
    </w:p>
    <w:p w14:paraId="0EC1C7D9" w14:textId="77777777" w:rsidR="00B27BD8" w:rsidRDefault="00F32054" w:rsidP="00F32054">
      <w:pPr>
        <w:ind w:left="-142" w:right="-176"/>
        <w:jc w:val="both"/>
        <w:rPr>
          <w:rFonts w:ascii="Calibri" w:eastAsia="Calibri" w:hAnsi="Calibri" w:cs="Calibri"/>
          <w:sz w:val="22"/>
          <w:szCs w:val="22"/>
        </w:rPr>
      </w:pPr>
      <w:r>
        <w:rPr>
          <w:rFonts w:ascii="Calibri" w:eastAsia="Calibri" w:hAnsi="Calibri" w:cs="Calibri"/>
          <w:sz w:val="22"/>
          <w:szCs w:val="22"/>
        </w:rPr>
        <w:t xml:space="preserve">This prestigious role was originally created by Poet Laureate Ted Hughes and author Michael Morpurgo. The ‘League of Laureates’ are the foremost representatives of children’s literature, showcasing the extraordinary and dynamic art form and its rich contribution to culture in the UK. Each Laureate brings their own passion to the prestigious role and focuses on their own </w:t>
      </w:r>
      <w:proofErr w:type="gramStart"/>
      <w:r>
        <w:rPr>
          <w:rFonts w:ascii="Calibri" w:eastAsia="Calibri" w:hAnsi="Calibri" w:cs="Calibri"/>
          <w:sz w:val="22"/>
          <w:szCs w:val="22"/>
        </w:rPr>
        <w:t>particular themes</w:t>
      </w:r>
      <w:proofErr w:type="gramEnd"/>
      <w:r>
        <w:rPr>
          <w:rFonts w:ascii="Calibri" w:eastAsia="Calibri" w:hAnsi="Calibri" w:cs="Calibri"/>
          <w:sz w:val="22"/>
          <w:szCs w:val="22"/>
        </w:rPr>
        <w:t xml:space="preserve"> to create a unique legacy. </w:t>
      </w:r>
    </w:p>
    <w:p w14:paraId="3B1C931E" w14:textId="77777777" w:rsidR="00B27BD8" w:rsidRDefault="00B27BD8" w:rsidP="00F32054">
      <w:pPr>
        <w:ind w:left="-142" w:right="-176"/>
        <w:jc w:val="both"/>
        <w:rPr>
          <w:rFonts w:ascii="Calibri" w:eastAsia="Calibri" w:hAnsi="Calibri" w:cs="Calibri"/>
          <w:sz w:val="22"/>
          <w:szCs w:val="22"/>
        </w:rPr>
      </w:pPr>
    </w:p>
    <w:p w14:paraId="5244C415" w14:textId="77777777" w:rsidR="00B27BD8" w:rsidRDefault="00F32054" w:rsidP="00F32054">
      <w:pPr>
        <w:ind w:left="-142" w:right="-176"/>
        <w:jc w:val="both"/>
        <w:rPr>
          <w:rFonts w:ascii="Calibri" w:eastAsia="Calibri" w:hAnsi="Calibri" w:cs="Calibri"/>
          <w:sz w:val="22"/>
          <w:szCs w:val="22"/>
        </w:rPr>
      </w:pPr>
      <w:r>
        <w:rPr>
          <w:rFonts w:ascii="Calibri" w:eastAsia="Calibri" w:hAnsi="Calibri" w:cs="Calibri"/>
          <w:sz w:val="22"/>
          <w:szCs w:val="22"/>
        </w:rPr>
        <w:t xml:space="preserve">The current Waterstones Children’s Laureate is Cressida Cowell, the international bestselling author and illustrator of the </w:t>
      </w:r>
      <w:r>
        <w:rPr>
          <w:rFonts w:ascii="Calibri" w:eastAsia="Calibri" w:hAnsi="Calibri" w:cs="Calibri"/>
          <w:i/>
          <w:sz w:val="22"/>
          <w:szCs w:val="22"/>
        </w:rPr>
        <w:t xml:space="preserve">How to Train Your Dragon </w:t>
      </w:r>
      <w:r>
        <w:rPr>
          <w:rFonts w:ascii="Calibri" w:eastAsia="Calibri" w:hAnsi="Calibri" w:cs="Calibri"/>
          <w:sz w:val="22"/>
          <w:szCs w:val="22"/>
        </w:rPr>
        <w:t xml:space="preserve">and </w:t>
      </w:r>
      <w:r>
        <w:rPr>
          <w:rFonts w:ascii="Calibri" w:eastAsia="Calibri" w:hAnsi="Calibri" w:cs="Calibri"/>
          <w:i/>
          <w:sz w:val="22"/>
          <w:szCs w:val="22"/>
        </w:rPr>
        <w:t xml:space="preserve">The Wizards of Once </w:t>
      </w:r>
      <w:r>
        <w:rPr>
          <w:rFonts w:ascii="Calibri" w:eastAsia="Calibri" w:hAnsi="Calibri" w:cs="Calibri"/>
          <w:sz w:val="22"/>
          <w:szCs w:val="22"/>
        </w:rPr>
        <w:t xml:space="preserve">series and author of the </w:t>
      </w:r>
      <w:r>
        <w:rPr>
          <w:rFonts w:ascii="Calibri" w:eastAsia="Calibri" w:hAnsi="Calibri" w:cs="Calibri"/>
          <w:i/>
          <w:sz w:val="22"/>
          <w:szCs w:val="22"/>
        </w:rPr>
        <w:t>Emily Brown</w:t>
      </w:r>
      <w:r>
        <w:rPr>
          <w:rFonts w:ascii="Calibri" w:eastAsia="Calibri" w:hAnsi="Calibri" w:cs="Calibri"/>
          <w:sz w:val="22"/>
          <w:szCs w:val="22"/>
        </w:rPr>
        <w:t xml:space="preserve"> picture books. The previous ten Laureates are: Quentin Blake (1999-2001), Anne Fine (2001-2003), Michael Morpurgo (2003-2005), Jacqueline Wilson (2005-2007), Michael Rosen (2007-2009), Anthony Browne (2009-2011), Julia Donaldson (2011-2013), Malorie Blackman (2013-2015), Chris Riddell (2015-2017), Lauren Child (2017-2019).</w:t>
      </w:r>
    </w:p>
    <w:p w14:paraId="33233FD5" w14:textId="77777777" w:rsidR="00B27BD8" w:rsidRDefault="00B27BD8" w:rsidP="00F32054">
      <w:pPr>
        <w:ind w:left="-142" w:right="-176"/>
        <w:jc w:val="both"/>
        <w:rPr>
          <w:rFonts w:ascii="Calibri" w:eastAsia="Calibri" w:hAnsi="Calibri" w:cs="Calibri"/>
          <w:b/>
          <w:sz w:val="22"/>
          <w:szCs w:val="22"/>
          <w:u w:val="single"/>
        </w:rPr>
      </w:pPr>
    </w:p>
    <w:p w14:paraId="6A549EED" w14:textId="77777777" w:rsidR="00B27BD8" w:rsidRDefault="00F32054" w:rsidP="00F32054">
      <w:pPr>
        <w:ind w:left="-142" w:right="-176"/>
        <w:jc w:val="both"/>
        <w:rPr>
          <w:rFonts w:ascii="Calibri" w:eastAsia="Calibri" w:hAnsi="Calibri" w:cs="Calibri"/>
          <w:b/>
          <w:sz w:val="22"/>
          <w:szCs w:val="22"/>
          <w:u w:val="single"/>
        </w:rPr>
      </w:pPr>
      <w:r>
        <w:rPr>
          <w:rFonts w:ascii="Calibri" w:eastAsia="Calibri" w:hAnsi="Calibri" w:cs="Calibri"/>
          <w:b/>
          <w:sz w:val="22"/>
          <w:szCs w:val="22"/>
          <w:u w:val="single"/>
        </w:rPr>
        <w:t>About Cressida Cowell</w:t>
      </w:r>
    </w:p>
    <w:p w14:paraId="4B61CE0D" w14:textId="77777777" w:rsidR="00B27BD8" w:rsidRDefault="00F32054" w:rsidP="00F32054">
      <w:pPr>
        <w:shd w:val="clear" w:color="auto" w:fill="FFFFFF"/>
        <w:ind w:left="-142" w:right="-176"/>
        <w:jc w:val="both"/>
        <w:rPr>
          <w:rFonts w:ascii="Calibri" w:eastAsia="Calibri" w:hAnsi="Calibri" w:cs="Calibri"/>
          <w:sz w:val="22"/>
          <w:szCs w:val="22"/>
        </w:rPr>
      </w:pPr>
      <w:r>
        <w:rPr>
          <w:rFonts w:ascii="Calibri" w:eastAsia="Calibri" w:hAnsi="Calibri" w:cs="Calibri"/>
          <w:sz w:val="22"/>
          <w:szCs w:val="22"/>
        </w:rPr>
        <w:t xml:space="preserve">Cressida Cowell is the number one bestselling author-illustrator of the </w:t>
      </w:r>
      <w:r>
        <w:rPr>
          <w:rFonts w:ascii="Calibri" w:eastAsia="Calibri" w:hAnsi="Calibri" w:cs="Calibri"/>
          <w:i/>
          <w:sz w:val="22"/>
          <w:szCs w:val="22"/>
        </w:rPr>
        <w:t>How to Train Your Dragon</w:t>
      </w:r>
      <w:r>
        <w:rPr>
          <w:rFonts w:ascii="Calibri" w:eastAsia="Calibri" w:hAnsi="Calibri" w:cs="Calibri"/>
          <w:sz w:val="22"/>
          <w:szCs w:val="22"/>
        </w:rPr>
        <w:t xml:space="preserve"> and </w:t>
      </w:r>
      <w:r>
        <w:rPr>
          <w:rFonts w:ascii="Calibri" w:eastAsia="Calibri" w:hAnsi="Calibri" w:cs="Calibri"/>
          <w:i/>
          <w:sz w:val="22"/>
          <w:szCs w:val="22"/>
        </w:rPr>
        <w:t>The Wizards of Once</w:t>
      </w:r>
      <w:r>
        <w:rPr>
          <w:rFonts w:ascii="Calibri" w:eastAsia="Calibri" w:hAnsi="Calibri" w:cs="Calibri"/>
          <w:sz w:val="22"/>
          <w:szCs w:val="22"/>
        </w:rPr>
        <w:t xml:space="preserve"> book series, and the author of the </w:t>
      </w:r>
      <w:r>
        <w:rPr>
          <w:rFonts w:ascii="Calibri" w:eastAsia="Calibri" w:hAnsi="Calibri" w:cs="Calibri"/>
          <w:i/>
          <w:sz w:val="22"/>
          <w:szCs w:val="22"/>
        </w:rPr>
        <w:t>Emily Brown</w:t>
      </w:r>
      <w:r>
        <w:rPr>
          <w:rFonts w:ascii="Calibri" w:eastAsia="Calibri" w:hAnsi="Calibri" w:cs="Calibri"/>
          <w:sz w:val="22"/>
          <w:szCs w:val="22"/>
        </w:rPr>
        <w:t xml:space="preserve"> picture books, illustrated by Neal Layton. She has sold over 11 million books worldwide in 38 languages. </w:t>
      </w:r>
      <w:r>
        <w:rPr>
          <w:rFonts w:ascii="Calibri" w:eastAsia="Calibri" w:hAnsi="Calibri" w:cs="Calibri"/>
          <w:i/>
          <w:sz w:val="22"/>
          <w:szCs w:val="22"/>
        </w:rPr>
        <w:t>How to Train Your Dragon</w:t>
      </w:r>
      <w:r>
        <w:rPr>
          <w:rFonts w:ascii="Calibri" w:eastAsia="Calibri" w:hAnsi="Calibri" w:cs="Calibri"/>
          <w:sz w:val="22"/>
          <w:szCs w:val="22"/>
        </w:rPr>
        <w:t xml:space="preserve"> is also an award-winning billion-dollar DreamWorks film series, and a TV series shown on Netflix and CBBC; </w:t>
      </w:r>
      <w:r>
        <w:rPr>
          <w:rFonts w:ascii="Calibri" w:eastAsia="Calibri" w:hAnsi="Calibri" w:cs="Calibri"/>
          <w:i/>
          <w:sz w:val="22"/>
          <w:szCs w:val="22"/>
        </w:rPr>
        <w:t>The Wizards of Once</w:t>
      </w:r>
      <w:r>
        <w:rPr>
          <w:rFonts w:ascii="Calibri" w:eastAsia="Calibri" w:hAnsi="Calibri" w:cs="Calibri"/>
          <w:sz w:val="22"/>
          <w:szCs w:val="22"/>
        </w:rPr>
        <w:t xml:space="preserve"> has also been optioned for film by DreamWorks. </w:t>
      </w:r>
    </w:p>
    <w:p w14:paraId="022AAE68" w14:textId="77777777" w:rsidR="00B27BD8" w:rsidRDefault="00B27BD8" w:rsidP="00F32054">
      <w:pPr>
        <w:shd w:val="clear" w:color="auto" w:fill="FFFFFF"/>
        <w:ind w:left="-142" w:right="-176"/>
        <w:jc w:val="both"/>
        <w:rPr>
          <w:rFonts w:ascii="Calibri" w:eastAsia="Calibri" w:hAnsi="Calibri" w:cs="Calibri"/>
          <w:sz w:val="22"/>
          <w:szCs w:val="22"/>
        </w:rPr>
      </w:pPr>
    </w:p>
    <w:p w14:paraId="3A716B8D" w14:textId="77777777" w:rsidR="00B27BD8" w:rsidRDefault="00F32054" w:rsidP="00F32054">
      <w:pPr>
        <w:ind w:left="-142" w:right="-176"/>
        <w:jc w:val="both"/>
        <w:rPr>
          <w:rFonts w:ascii="Calibri" w:eastAsia="Calibri" w:hAnsi="Calibri" w:cs="Calibri"/>
          <w:sz w:val="22"/>
          <w:szCs w:val="22"/>
        </w:rPr>
      </w:pPr>
      <w:r>
        <w:rPr>
          <w:rFonts w:ascii="Calibri" w:eastAsia="Calibri" w:hAnsi="Calibri" w:cs="Calibri"/>
          <w:sz w:val="22"/>
          <w:szCs w:val="22"/>
        </w:rPr>
        <w:t xml:space="preserve">Cressida is an ambassador for the National Literacy Trust, a trustee for World Book Day and a founder patron of the Children’s Media Foundation. She has won numerous prizes for her books, including the Blue Peter Book Award and the Ruth Rendell Award for Championing Literacy. She is </w:t>
      </w:r>
      <w:proofErr w:type="gramStart"/>
      <w:r>
        <w:rPr>
          <w:rFonts w:ascii="Calibri" w:eastAsia="Calibri" w:hAnsi="Calibri" w:cs="Calibri"/>
          <w:sz w:val="22"/>
          <w:szCs w:val="22"/>
        </w:rPr>
        <w:t>a</w:t>
      </w:r>
      <w:proofErr w:type="gramEnd"/>
      <w:r>
        <w:rPr>
          <w:rFonts w:ascii="Calibri" w:eastAsia="Calibri" w:hAnsi="Calibri" w:cs="Calibri"/>
          <w:sz w:val="22"/>
          <w:szCs w:val="22"/>
        </w:rPr>
        <w:t xml:space="preserve"> honorary fellow of Keble College Oxford, and has a honorary doctorate from the University of Brighton. She grew up in London and on a small, uninhabited island off the west coast of Scotland and she now lives in Hammersmith with her husband, three children and a dog called Pigeon.</w:t>
      </w:r>
    </w:p>
    <w:p w14:paraId="2C37DAAA" w14:textId="77777777" w:rsidR="00B27BD8" w:rsidRDefault="00B27BD8" w:rsidP="00F32054">
      <w:pPr>
        <w:ind w:left="-142" w:right="-176"/>
        <w:jc w:val="both"/>
        <w:rPr>
          <w:rFonts w:ascii="Calibri" w:eastAsia="Calibri" w:hAnsi="Calibri" w:cs="Calibri"/>
          <w:b/>
          <w:sz w:val="22"/>
          <w:szCs w:val="22"/>
          <w:u w:val="single"/>
        </w:rPr>
      </w:pPr>
    </w:p>
    <w:p w14:paraId="75CC7F73" w14:textId="77777777" w:rsidR="00B27BD8" w:rsidRDefault="00F32054" w:rsidP="00F32054">
      <w:pPr>
        <w:ind w:left="-142" w:right="-176"/>
        <w:jc w:val="both"/>
        <w:rPr>
          <w:rFonts w:ascii="Calibri" w:eastAsia="Calibri" w:hAnsi="Calibri" w:cs="Calibri"/>
          <w:b/>
          <w:sz w:val="22"/>
          <w:szCs w:val="22"/>
          <w:u w:val="single"/>
        </w:rPr>
      </w:pPr>
      <w:r>
        <w:rPr>
          <w:rFonts w:ascii="Calibri" w:eastAsia="Calibri" w:hAnsi="Calibri" w:cs="Calibri"/>
          <w:b/>
          <w:sz w:val="22"/>
          <w:szCs w:val="22"/>
          <w:u w:val="single"/>
        </w:rPr>
        <w:t>About BookTrust</w:t>
      </w:r>
    </w:p>
    <w:p w14:paraId="41425ADC" w14:textId="77777777" w:rsidR="00B27BD8" w:rsidRDefault="00F32054" w:rsidP="00F32054">
      <w:pPr>
        <w:tabs>
          <w:tab w:val="left" w:pos="1985"/>
        </w:tabs>
        <w:ind w:left="-142" w:right="-176"/>
        <w:jc w:val="both"/>
        <w:rPr>
          <w:rFonts w:ascii="Calibri" w:eastAsia="Calibri" w:hAnsi="Calibri" w:cs="Calibri"/>
          <w:sz w:val="22"/>
          <w:szCs w:val="22"/>
        </w:rPr>
      </w:pPr>
      <w:r>
        <w:rPr>
          <w:rFonts w:ascii="Calibri" w:eastAsia="Calibri" w:hAnsi="Calibri" w:cs="Calibri"/>
          <w:sz w:val="22"/>
          <w:szCs w:val="22"/>
        </w:rPr>
        <w:t xml:space="preserve">BookTrust is dedicated to getting children reading because we know that children who read are happier, healthier, more </w:t>
      </w:r>
      <w:proofErr w:type="gramStart"/>
      <w:r>
        <w:rPr>
          <w:rFonts w:ascii="Calibri" w:eastAsia="Calibri" w:hAnsi="Calibri" w:cs="Calibri"/>
          <w:sz w:val="22"/>
          <w:szCs w:val="22"/>
        </w:rPr>
        <w:t>empathetic</w:t>
      </w:r>
      <w:proofErr w:type="gramEnd"/>
      <w:r>
        <w:rPr>
          <w:rFonts w:ascii="Calibri" w:eastAsia="Calibri" w:hAnsi="Calibri" w:cs="Calibri"/>
          <w:sz w:val="22"/>
          <w:szCs w:val="22"/>
        </w:rPr>
        <w:t xml:space="preserve"> and more creative. Their early language development is </w:t>
      </w:r>
      <w:proofErr w:type="gramStart"/>
      <w:r>
        <w:rPr>
          <w:rFonts w:ascii="Calibri" w:eastAsia="Calibri" w:hAnsi="Calibri" w:cs="Calibri"/>
          <w:sz w:val="22"/>
          <w:szCs w:val="22"/>
        </w:rPr>
        <w:t>supported</w:t>
      </w:r>
      <w:proofErr w:type="gramEnd"/>
      <w:r>
        <w:rPr>
          <w:rFonts w:ascii="Calibri" w:eastAsia="Calibri" w:hAnsi="Calibri" w:cs="Calibri"/>
          <w:sz w:val="22"/>
          <w:szCs w:val="22"/>
        </w:rPr>
        <w:t xml:space="preserve"> and they also do better at school. We are the UK’s largest children’s reading charity; each year we reach 3.9 million children across the UK with books, resources and support to help develop a love of reading, because we know that reading can transform lives. We work with a variety of partners to get children excited about books, </w:t>
      </w:r>
      <w:proofErr w:type="gramStart"/>
      <w:r>
        <w:rPr>
          <w:rFonts w:ascii="Calibri" w:eastAsia="Calibri" w:hAnsi="Calibri" w:cs="Calibri"/>
          <w:sz w:val="22"/>
          <w:szCs w:val="22"/>
        </w:rPr>
        <w:t>rhymes</w:t>
      </w:r>
      <w:proofErr w:type="gramEnd"/>
      <w:r>
        <w:rPr>
          <w:rFonts w:ascii="Calibri" w:eastAsia="Calibri" w:hAnsi="Calibri" w:cs="Calibri"/>
          <w:sz w:val="22"/>
          <w:szCs w:val="22"/>
        </w:rPr>
        <w:t xml:space="preserve"> and stories, because if reading is fun, children will want to do it. Our books are delivered via health services, libraries, </w:t>
      </w:r>
      <w:proofErr w:type="gramStart"/>
      <w:r>
        <w:rPr>
          <w:rFonts w:ascii="Calibri" w:eastAsia="Calibri" w:hAnsi="Calibri" w:cs="Calibri"/>
          <w:sz w:val="22"/>
          <w:szCs w:val="22"/>
        </w:rPr>
        <w:t>schools</w:t>
      </w:r>
      <w:proofErr w:type="gramEnd"/>
      <w:r>
        <w:rPr>
          <w:rFonts w:ascii="Calibri" w:eastAsia="Calibri" w:hAnsi="Calibri" w:cs="Calibri"/>
          <w:sz w:val="22"/>
          <w:szCs w:val="22"/>
        </w:rPr>
        <w:t xml:space="preserve"> and early years practitioners, and are supported with guidance, advice and resources to encourage the reading habit. </w:t>
      </w:r>
      <w:hyperlink r:id="rId14">
        <w:r>
          <w:rPr>
            <w:rFonts w:ascii="Calibri" w:eastAsia="Calibri" w:hAnsi="Calibri" w:cs="Calibri"/>
            <w:color w:val="000000"/>
            <w:sz w:val="22"/>
            <w:szCs w:val="22"/>
            <w:u w:val="single"/>
          </w:rPr>
          <w:t>booktrust.org.uk</w:t>
        </w:r>
      </w:hyperlink>
    </w:p>
    <w:p w14:paraId="29A47BF8" w14:textId="77777777" w:rsidR="00B27BD8" w:rsidRDefault="00B27BD8" w:rsidP="00F32054">
      <w:pPr>
        <w:shd w:val="clear" w:color="auto" w:fill="FFFFFF"/>
        <w:ind w:left="-142" w:right="-176"/>
        <w:jc w:val="both"/>
        <w:rPr>
          <w:rFonts w:ascii="Calibri" w:eastAsia="Calibri" w:hAnsi="Calibri" w:cs="Calibri"/>
          <w:b/>
          <w:sz w:val="22"/>
          <w:szCs w:val="22"/>
        </w:rPr>
      </w:pPr>
    </w:p>
    <w:p w14:paraId="2634AEF7" w14:textId="77777777" w:rsidR="00B27BD8" w:rsidRDefault="00F32054" w:rsidP="00F32054">
      <w:pPr>
        <w:ind w:left="-142" w:right="-176"/>
        <w:jc w:val="both"/>
        <w:rPr>
          <w:rFonts w:ascii="Calibri" w:eastAsia="Calibri" w:hAnsi="Calibri" w:cs="Calibri"/>
          <w:b/>
          <w:sz w:val="22"/>
          <w:szCs w:val="22"/>
          <w:u w:val="single"/>
        </w:rPr>
      </w:pPr>
      <w:r>
        <w:rPr>
          <w:rFonts w:ascii="Calibri" w:eastAsia="Calibri" w:hAnsi="Calibri" w:cs="Calibri"/>
          <w:b/>
          <w:sz w:val="22"/>
          <w:szCs w:val="22"/>
          <w:u w:val="single"/>
        </w:rPr>
        <w:t>About Waterstones</w:t>
      </w:r>
    </w:p>
    <w:p w14:paraId="4E28F35A" w14:textId="77777777" w:rsidR="00B27BD8" w:rsidRDefault="00F32054" w:rsidP="00F32054">
      <w:pPr>
        <w:shd w:val="clear" w:color="auto" w:fill="FFFFFF"/>
        <w:ind w:left="-142" w:right="-176"/>
        <w:jc w:val="both"/>
        <w:rPr>
          <w:rFonts w:ascii="Calibri" w:eastAsia="Calibri" w:hAnsi="Calibri" w:cs="Calibri"/>
          <w:sz w:val="22"/>
          <w:szCs w:val="22"/>
        </w:rPr>
      </w:pPr>
      <w:r>
        <w:rPr>
          <w:rFonts w:ascii="Calibri" w:eastAsia="Calibri" w:hAnsi="Calibri" w:cs="Calibri"/>
          <w:sz w:val="22"/>
          <w:szCs w:val="22"/>
        </w:rPr>
        <w:t xml:space="preserve">Waterstones is the UK and Ireland’s leading high street bookseller with 293 bookshops, including Foyles, Hatchards, Hodges Figgis and branches in Ireland, </w:t>
      </w:r>
      <w:proofErr w:type="gramStart"/>
      <w:r>
        <w:rPr>
          <w:rFonts w:ascii="Calibri" w:eastAsia="Calibri" w:hAnsi="Calibri" w:cs="Calibri"/>
          <w:sz w:val="22"/>
          <w:szCs w:val="22"/>
        </w:rPr>
        <w:t>Brussels</w:t>
      </w:r>
      <w:proofErr w:type="gramEnd"/>
      <w:r>
        <w:rPr>
          <w:rFonts w:ascii="Calibri" w:eastAsia="Calibri" w:hAnsi="Calibri" w:cs="Calibri"/>
          <w:sz w:val="22"/>
          <w:szCs w:val="22"/>
        </w:rPr>
        <w:t xml:space="preserve"> and Amsterdam. It is the only national specialist book retailer of scale in the UK, with the average sized shop carrying a range of around 30,000 individual books and with over 200,000 titles in the largest shop. Waterstones.com | @Waterstones</w:t>
      </w:r>
    </w:p>
    <w:p w14:paraId="140C9153" w14:textId="77777777" w:rsidR="00B27BD8" w:rsidRDefault="00B27BD8" w:rsidP="00F32054">
      <w:pPr>
        <w:pBdr>
          <w:top w:val="nil"/>
          <w:left w:val="nil"/>
          <w:bottom w:val="nil"/>
          <w:right w:val="nil"/>
          <w:between w:val="nil"/>
        </w:pBdr>
        <w:ind w:right="-176"/>
        <w:jc w:val="both"/>
        <w:rPr>
          <w:rFonts w:ascii="Calibri" w:eastAsia="Calibri" w:hAnsi="Calibri" w:cs="Calibri"/>
          <w:b/>
          <w:color w:val="000000"/>
          <w:sz w:val="22"/>
          <w:szCs w:val="22"/>
          <w:u w:val="single"/>
        </w:rPr>
      </w:pPr>
    </w:p>
    <w:p w14:paraId="412FD786" w14:textId="77777777" w:rsidR="00B27BD8" w:rsidRDefault="00F32054" w:rsidP="00F32054">
      <w:pPr>
        <w:pBdr>
          <w:top w:val="nil"/>
          <w:left w:val="nil"/>
          <w:bottom w:val="nil"/>
          <w:right w:val="nil"/>
          <w:between w:val="nil"/>
        </w:pBdr>
        <w:ind w:left="-142" w:right="-176"/>
        <w:jc w:val="both"/>
        <w:rPr>
          <w:rFonts w:ascii="Calibri" w:eastAsia="Calibri" w:hAnsi="Calibri" w:cs="Calibri"/>
          <w:b/>
          <w:color w:val="000000"/>
          <w:sz w:val="22"/>
          <w:szCs w:val="22"/>
          <w:u w:val="single"/>
        </w:rPr>
      </w:pPr>
      <w:r>
        <w:rPr>
          <w:rFonts w:ascii="Calibri" w:eastAsia="Calibri" w:hAnsi="Calibri" w:cs="Calibri"/>
          <w:b/>
          <w:color w:val="000000"/>
          <w:sz w:val="22"/>
          <w:szCs w:val="22"/>
          <w:u w:val="single"/>
        </w:rPr>
        <w:t>About Hachette Children’s Group</w:t>
      </w:r>
    </w:p>
    <w:p w14:paraId="636BF643" w14:textId="77777777" w:rsidR="00B27BD8" w:rsidRDefault="00F32054" w:rsidP="00F32054">
      <w:pPr>
        <w:pBdr>
          <w:top w:val="nil"/>
          <w:left w:val="nil"/>
          <w:bottom w:val="nil"/>
          <w:right w:val="nil"/>
          <w:between w:val="nil"/>
        </w:pBdr>
        <w:ind w:left="-142" w:right="-176"/>
        <w:jc w:val="both"/>
        <w:rPr>
          <w:rFonts w:ascii="Calibri" w:eastAsia="Calibri" w:hAnsi="Calibri" w:cs="Calibri"/>
          <w:color w:val="000000"/>
          <w:sz w:val="22"/>
          <w:szCs w:val="22"/>
        </w:rPr>
      </w:pPr>
      <w:r>
        <w:rPr>
          <w:rFonts w:ascii="Calibri" w:eastAsia="Calibri" w:hAnsi="Calibri" w:cs="Calibri"/>
          <w:color w:val="000000"/>
          <w:sz w:val="22"/>
          <w:szCs w:val="22"/>
        </w:rPr>
        <w:t>Hachette Children's Group is one of the largest children's publishers in the UK, with an excellent track record in creating bestselling and award-winning books for children.  </w:t>
      </w:r>
    </w:p>
    <w:p w14:paraId="3FD3463A" w14:textId="77777777" w:rsidR="00B27BD8" w:rsidRDefault="00B27BD8" w:rsidP="00F32054">
      <w:pPr>
        <w:pBdr>
          <w:top w:val="nil"/>
          <w:left w:val="nil"/>
          <w:bottom w:val="nil"/>
          <w:right w:val="nil"/>
          <w:between w:val="nil"/>
        </w:pBdr>
        <w:ind w:left="-142" w:right="-176"/>
        <w:jc w:val="both"/>
        <w:rPr>
          <w:rFonts w:ascii="Calibri" w:eastAsia="Calibri" w:hAnsi="Calibri" w:cs="Calibri"/>
          <w:color w:val="000000"/>
          <w:sz w:val="22"/>
          <w:szCs w:val="22"/>
        </w:rPr>
      </w:pPr>
    </w:p>
    <w:p w14:paraId="2739E967" w14:textId="77777777" w:rsidR="00B27BD8" w:rsidRDefault="00F32054" w:rsidP="00F32054">
      <w:pPr>
        <w:pBdr>
          <w:top w:val="nil"/>
          <w:left w:val="nil"/>
          <w:bottom w:val="nil"/>
          <w:right w:val="nil"/>
          <w:between w:val="nil"/>
        </w:pBdr>
        <w:ind w:left="-142" w:right="-176"/>
        <w:jc w:val="both"/>
        <w:rPr>
          <w:rFonts w:ascii="Calibri" w:eastAsia="Calibri" w:hAnsi="Calibri" w:cs="Calibri"/>
          <w:color w:val="000000"/>
          <w:sz w:val="22"/>
          <w:szCs w:val="22"/>
        </w:rPr>
      </w:pPr>
      <w:r>
        <w:rPr>
          <w:rFonts w:ascii="Calibri" w:eastAsia="Calibri" w:hAnsi="Calibri" w:cs="Calibri"/>
          <w:color w:val="000000"/>
          <w:sz w:val="22"/>
          <w:szCs w:val="22"/>
        </w:rPr>
        <w:t xml:space="preserve">The Group aims to cater for every child, with baby and pre-school books, picture books, gift, fiction, non-fiction, series fiction, books for the school and library market and licensed publishing and comprises the imprints Hodder Children’s Books, Orchard Books, Orion Children’s Books, Little, Brown Books for Young Readers, Quercus Children’s Books, Pat-a-Cake, Wren &amp; Rook, Franklin Watts and Wayland Books. </w:t>
      </w:r>
    </w:p>
    <w:p w14:paraId="73BBCF16" w14:textId="77777777" w:rsidR="00B27BD8" w:rsidRDefault="00B27BD8" w:rsidP="00F32054">
      <w:pPr>
        <w:pBdr>
          <w:top w:val="nil"/>
          <w:left w:val="nil"/>
          <w:bottom w:val="nil"/>
          <w:right w:val="nil"/>
          <w:between w:val="nil"/>
        </w:pBdr>
        <w:ind w:left="-142" w:right="-176"/>
        <w:jc w:val="both"/>
        <w:rPr>
          <w:rFonts w:ascii="Calibri" w:eastAsia="Calibri" w:hAnsi="Calibri" w:cs="Calibri"/>
          <w:color w:val="000000"/>
          <w:sz w:val="22"/>
          <w:szCs w:val="22"/>
        </w:rPr>
      </w:pPr>
    </w:p>
    <w:p w14:paraId="07046174" w14:textId="77777777" w:rsidR="00B27BD8" w:rsidRDefault="00F32054" w:rsidP="00F32054">
      <w:pPr>
        <w:pBdr>
          <w:top w:val="nil"/>
          <w:left w:val="nil"/>
          <w:bottom w:val="nil"/>
          <w:right w:val="nil"/>
          <w:between w:val="nil"/>
        </w:pBdr>
        <w:ind w:left="-142" w:right="-176"/>
        <w:jc w:val="both"/>
        <w:rPr>
          <w:rFonts w:ascii="Calibri" w:eastAsia="Calibri" w:hAnsi="Calibri" w:cs="Calibri"/>
          <w:color w:val="000000"/>
          <w:sz w:val="22"/>
          <w:szCs w:val="22"/>
        </w:rPr>
      </w:pPr>
      <w:r>
        <w:rPr>
          <w:rFonts w:ascii="Calibri" w:eastAsia="Calibri" w:hAnsi="Calibri" w:cs="Calibri"/>
          <w:color w:val="000000"/>
          <w:sz w:val="22"/>
          <w:szCs w:val="22"/>
        </w:rPr>
        <w:t>The Group publishes a wide range of authors, illustrators, series and licenses including: Cressida Cowell, Kes Gray, Jim Field, Jessica Townsend, Onjali Raúf, Kiran Millwood Hargrave, Matthew Syed, Bryony Gordon, David Almond, Lauren Child, Patrice Lawrence, Dermot O’Leary, Francesca Simon, Alex T. Smith, Zanib Mian, Nadiya Hussain, Giles Andreae, Piers Torday, Rainbow Magic, Beast Quest and Pokémon.</w:t>
      </w:r>
    </w:p>
    <w:p w14:paraId="4E1B4654" w14:textId="77777777" w:rsidR="00B27BD8" w:rsidRDefault="00B27BD8" w:rsidP="00F32054">
      <w:pPr>
        <w:pBdr>
          <w:top w:val="nil"/>
          <w:left w:val="nil"/>
          <w:bottom w:val="nil"/>
          <w:right w:val="nil"/>
          <w:between w:val="nil"/>
        </w:pBdr>
        <w:ind w:left="-142" w:right="-176"/>
        <w:jc w:val="both"/>
        <w:rPr>
          <w:rFonts w:ascii="Calibri" w:eastAsia="Calibri" w:hAnsi="Calibri" w:cs="Calibri"/>
          <w:color w:val="000000"/>
          <w:sz w:val="22"/>
          <w:szCs w:val="22"/>
        </w:rPr>
      </w:pPr>
    </w:p>
    <w:p w14:paraId="0765DE49" w14:textId="77777777" w:rsidR="00B27BD8" w:rsidRDefault="00F32054" w:rsidP="00F32054">
      <w:pPr>
        <w:pBdr>
          <w:top w:val="nil"/>
          <w:left w:val="nil"/>
          <w:bottom w:val="nil"/>
          <w:right w:val="nil"/>
          <w:between w:val="nil"/>
        </w:pBdr>
        <w:ind w:left="-142" w:right="-176"/>
        <w:jc w:val="both"/>
        <w:rPr>
          <w:rFonts w:ascii="Calibri" w:eastAsia="Calibri" w:hAnsi="Calibri" w:cs="Calibri"/>
          <w:color w:val="000000"/>
          <w:sz w:val="22"/>
          <w:szCs w:val="22"/>
        </w:rPr>
      </w:pPr>
      <w:r>
        <w:rPr>
          <w:rFonts w:ascii="Calibri" w:eastAsia="Calibri" w:hAnsi="Calibri" w:cs="Calibri"/>
          <w:color w:val="000000"/>
          <w:sz w:val="22"/>
          <w:szCs w:val="22"/>
        </w:rPr>
        <w:t>Hachette Children’s Group is also the publisher of author Enid Blyton, and the owner of Enid Blyton Entertainment.</w:t>
      </w:r>
    </w:p>
    <w:p w14:paraId="6A0D3ADC" w14:textId="77777777" w:rsidR="00B27BD8" w:rsidRDefault="00B27BD8" w:rsidP="00F32054">
      <w:pPr>
        <w:pBdr>
          <w:top w:val="nil"/>
          <w:left w:val="nil"/>
          <w:bottom w:val="nil"/>
          <w:right w:val="nil"/>
          <w:between w:val="nil"/>
        </w:pBdr>
        <w:ind w:left="-142" w:right="-176"/>
        <w:jc w:val="both"/>
        <w:rPr>
          <w:rFonts w:ascii="Calibri" w:eastAsia="Calibri" w:hAnsi="Calibri" w:cs="Calibri"/>
          <w:color w:val="000000"/>
          <w:sz w:val="22"/>
          <w:szCs w:val="22"/>
        </w:rPr>
      </w:pPr>
    </w:p>
    <w:p w14:paraId="1897E76F" w14:textId="77777777" w:rsidR="00B27BD8" w:rsidRDefault="00F32054" w:rsidP="00F32054">
      <w:pPr>
        <w:pBdr>
          <w:top w:val="nil"/>
          <w:left w:val="nil"/>
          <w:bottom w:val="nil"/>
          <w:right w:val="nil"/>
          <w:between w:val="nil"/>
        </w:pBdr>
        <w:ind w:left="-142" w:right="-176"/>
        <w:jc w:val="both"/>
        <w:rPr>
          <w:rFonts w:ascii="Calibri" w:eastAsia="Calibri" w:hAnsi="Calibri" w:cs="Calibri"/>
          <w:color w:val="000000"/>
          <w:sz w:val="22"/>
          <w:szCs w:val="22"/>
        </w:rPr>
      </w:pPr>
      <w:r>
        <w:rPr>
          <w:rFonts w:ascii="Calibri" w:eastAsia="Calibri" w:hAnsi="Calibri" w:cs="Calibri"/>
          <w:color w:val="000000"/>
          <w:sz w:val="22"/>
          <w:szCs w:val="22"/>
          <w:u w:val="single"/>
        </w:rPr>
        <w:t xml:space="preserve">hachettechildrens.co.uk </w:t>
      </w:r>
      <w:r>
        <w:rPr>
          <w:rFonts w:ascii="Calibri" w:eastAsia="Calibri" w:hAnsi="Calibri" w:cs="Calibri"/>
          <w:color w:val="000000"/>
          <w:sz w:val="22"/>
          <w:szCs w:val="22"/>
          <w:u w:val="single"/>
        </w:rPr>
        <w:br/>
      </w:r>
      <w:r>
        <w:rPr>
          <w:rFonts w:ascii="Calibri" w:eastAsia="Calibri" w:hAnsi="Calibri" w:cs="Calibri"/>
          <w:color w:val="000000"/>
          <w:sz w:val="22"/>
          <w:szCs w:val="22"/>
        </w:rPr>
        <w:t xml:space="preserve">@hachettekids </w:t>
      </w:r>
    </w:p>
    <w:sectPr w:rsidR="00B27BD8">
      <w:headerReference w:type="default" r:id="rId15"/>
      <w:footerReference w:type="default" r:id="rId16"/>
      <w:pgSz w:w="11907" w:h="16839"/>
      <w:pgMar w:top="993" w:right="1080" w:bottom="142"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2F22A3" w14:textId="77777777" w:rsidR="00E04096" w:rsidRDefault="00F32054">
      <w:r>
        <w:separator/>
      </w:r>
    </w:p>
  </w:endnote>
  <w:endnote w:type="continuationSeparator" w:id="0">
    <w:p w14:paraId="43377630" w14:textId="77777777" w:rsidR="00E04096" w:rsidRDefault="00F32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47FFC" w14:textId="77777777" w:rsidR="00B27BD8" w:rsidRDefault="00B27BD8">
    <w:pPr>
      <w:pBdr>
        <w:top w:val="nil"/>
        <w:left w:val="nil"/>
        <w:bottom w:val="nil"/>
        <w:right w:val="nil"/>
        <w:between w:val="nil"/>
      </w:pBdr>
      <w:tabs>
        <w:tab w:val="center" w:pos="4680"/>
        <w:tab w:val="right" w:pos="9360"/>
      </w:tabs>
      <w:jc w:val="center"/>
      <w:rPr>
        <w:color w:val="C1C6C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696057" w14:textId="77777777" w:rsidR="00E04096" w:rsidRDefault="00F32054">
      <w:r>
        <w:separator/>
      </w:r>
    </w:p>
  </w:footnote>
  <w:footnote w:type="continuationSeparator" w:id="0">
    <w:p w14:paraId="5A59D2F2" w14:textId="77777777" w:rsidR="00E04096" w:rsidRDefault="00F320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8EF16" w14:textId="77777777" w:rsidR="00B27BD8" w:rsidRDefault="00F32054">
    <w:pPr>
      <w:pBdr>
        <w:top w:val="nil"/>
        <w:left w:val="nil"/>
        <w:bottom w:val="nil"/>
        <w:right w:val="nil"/>
        <w:between w:val="nil"/>
      </w:pBdr>
      <w:tabs>
        <w:tab w:val="center" w:pos="4680"/>
        <w:tab w:val="right" w:pos="9360"/>
      </w:tabs>
      <w:rPr>
        <w:color w:val="000000"/>
      </w:rPr>
    </w:pPr>
    <w:r>
      <w:rPr>
        <w:color w:val="000000"/>
      </w:rPr>
      <w:t xml:space="preserve"> </w:t>
    </w:r>
    <w:r>
      <w:rPr>
        <w:noProof/>
      </w:rPr>
      <w:drawing>
        <wp:anchor distT="0" distB="0" distL="114300" distR="114300" simplePos="0" relativeHeight="251658240" behindDoc="0" locked="0" layoutInCell="1" hidden="0" allowOverlap="1" wp14:anchorId="406AACDE" wp14:editId="577699BD">
          <wp:simplePos x="0" y="0"/>
          <wp:positionH relativeFrom="column">
            <wp:posOffset>5412105</wp:posOffset>
          </wp:positionH>
          <wp:positionV relativeFrom="paragraph">
            <wp:posOffset>-342897</wp:posOffset>
          </wp:positionV>
          <wp:extent cx="1329055" cy="358140"/>
          <wp:effectExtent l="0" t="0" r="0" b="0"/>
          <wp:wrapSquare wrapText="bothSides" distT="0" distB="0" distL="114300" distR="114300"/>
          <wp:docPr id="5" name="image4.jpg" descr="m_rgb"/>
          <wp:cNvGraphicFramePr/>
          <a:graphic xmlns:a="http://schemas.openxmlformats.org/drawingml/2006/main">
            <a:graphicData uri="http://schemas.openxmlformats.org/drawingml/2006/picture">
              <pic:pic xmlns:pic="http://schemas.openxmlformats.org/drawingml/2006/picture">
                <pic:nvPicPr>
                  <pic:cNvPr id="0" name="image4.jpg" descr="m_rgb"/>
                  <pic:cNvPicPr preferRelativeResize="0"/>
                </pic:nvPicPr>
                <pic:blipFill>
                  <a:blip r:embed="rId1"/>
                  <a:srcRect/>
                  <a:stretch>
                    <a:fillRect/>
                  </a:stretch>
                </pic:blipFill>
                <pic:spPr>
                  <a:xfrm>
                    <a:off x="0" y="0"/>
                    <a:ext cx="1329055" cy="35814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7BF4C05F" wp14:editId="7784FF1C">
          <wp:simplePos x="0" y="0"/>
          <wp:positionH relativeFrom="column">
            <wp:posOffset>1364615</wp:posOffset>
          </wp:positionH>
          <wp:positionV relativeFrom="paragraph">
            <wp:posOffset>-391792</wp:posOffset>
          </wp:positionV>
          <wp:extent cx="1546225" cy="488315"/>
          <wp:effectExtent l="0" t="0" r="0" b="0"/>
          <wp:wrapSquare wrapText="bothSides" distT="0" distB="0" distL="114300" distR="114300"/>
          <wp:docPr id="7"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
                  <a:srcRect/>
                  <a:stretch>
                    <a:fillRect/>
                  </a:stretch>
                </pic:blipFill>
                <pic:spPr>
                  <a:xfrm>
                    <a:off x="0" y="0"/>
                    <a:ext cx="1546225" cy="488315"/>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443BC617" wp14:editId="442B3001">
          <wp:simplePos x="0" y="0"/>
          <wp:positionH relativeFrom="column">
            <wp:posOffset>-560702</wp:posOffset>
          </wp:positionH>
          <wp:positionV relativeFrom="paragraph">
            <wp:posOffset>-346707</wp:posOffset>
          </wp:positionV>
          <wp:extent cx="1616075" cy="401955"/>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3"/>
                  <a:srcRect/>
                  <a:stretch>
                    <a:fillRect/>
                  </a:stretch>
                </pic:blipFill>
                <pic:spPr>
                  <a:xfrm>
                    <a:off x="0" y="0"/>
                    <a:ext cx="1616075" cy="401955"/>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47DD736D" wp14:editId="15A1E701">
          <wp:simplePos x="0" y="0"/>
          <wp:positionH relativeFrom="column">
            <wp:posOffset>3478756</wp:posOffset>
          </wp:positionH>
          <wp:positionV relativeFrom="paragraph">
            <wp:posOffset>-377702</wp:posOffset>
          </wp:positionV>
          <wp:extent cx="1125220" cy="52006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1125220" cy="52006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60414"/>
    <w:multiLevelType w:val="multilevel"/>
    <w:tmpl w:val="61487A1E"/>
    <w:lvl w:ilvl="0">
      <w:start w:val="1"/>
      <w:numFmt w:val="bullet"/>
      <w:lvlText w:val="-"/>
      <w:lvlJc w:val="left"/>
      <w:pPr>
        <w:ind w:left="218" w:hanging="360"/>
      </w:pPr>
      <w:rPr>
        <w:rFonts w:ascii="Calibri" w:eastAsia="Calibri" w:hAnsi="Calibri" w:cs="Calibri"/>
      </w:rPr>
    </w:lvl>
    <w:lvl w:ilvl="1">
      <w:start w:val="1"/>
      <w:numFmt w:val="bullet"/>
      <w:lvlText w:val="o"/>
      <w:lvlJc w:val="left"/>
      <w:pPr>
        <w:ind w:left="938" w:hanging="360"/>
      </w:pPr>
      <w:rPr>
        <w:rFonts w:ascii="Courier New" w:eastAsia="Courier New" w:hAnsi="Courier New" w:cs="Courier New"/>
      </w:rPr>
    </w:lvl>
    <w:lvl w:ilvl="2">
      <w:start w:val="1"/>
      <w:numFmt w:val="bullet"/>
      <w:lvlText w:val="▪"/>
      <w:lvlJc w:val="left"/>
      <w:pPr>
        <w:ind w:left="1658" w:hanging="360"/>
      </w:pPr>
      <w:rPr>
        <w:rFonts w:ascii="Noto Sans Symbols" w:eastAsia="Noto Sans Symbols" w:hAnsi="Noto Sans Symbols" w:cs="Noto Sans Symbols"/>
      </w:rPr>
    </w:lvl>
    <w:lvl w:ilvl="3">
      <w:start w:val="1"/>
      <w:numFmt w:val="bullet"/>
      <w:lvlText w:val="●"/>
      <w:lvlJc w:val="left"/>
      <w:pPr>
        <w:ind w:left="2378" w:hanging="360"/>
      </w:pPr>
      <w:rPr>
        <w:rFonts w:ascii="Noto Sans Symbols" w:eastAsia="Noto Sans Symbols" w:hAnsi="Noto Sans Symbols" w:cs="Noto Sans Symbols"/>
      </w:rPr>
    </w:lvl>
    <w:lvl w:ilvl="4">
      <w:start w:val="1"/>
      <w:numFmt w:val="bullet"/>
      <w:lvlText w:val="o"/>
      <w:lvlJc w:val="left"/>
      <w:pPr>
        <w:ind w:left="3098" w:hanging="360"/>
      </w:pPr>
      <w:rPr>
        <w:rFonts w:ascii="Courier New" w:eastAsia="Courier New" w:hAnsi="Courier New" w:cs="Courier New"/>
      </w:rPr>
    </w:lvl>
    <w:lvl w:ilvl="5">
      <w:start w:val="1"/>
      <w:numFmt w:val="bullet"/>
      <w:lvlText w:val="▪"/>
      <w:lvlJc w:val="left"/>
      <w:pPr>
        <w:ind w:left="3818" w:hanging="360"/>
      </w:pPr>
      <w:rPr>
        <w:rFonts w:ascii="Noto Sans Symbols" w:eastAsia="Noto Sans Symbols" w:hAnsi="Noto Sans Symbols" w:cs="Noto Sans Symbols"/>
      </w:rPr>
    </w:lvl>
    <w:lvl w:ilvl="6">
      <w:start w:val="1"/>
      <w:numFmt w:val="bullet"/>
      <w:lvlText w:val="●"/>
      <w:lvlJc w:val="left"/>
      <w:pPr>
        <w:ind w:left="4538" w:hanging="360"/>
      </w:pPr>
      <w:rPr>
        <w:rFonts w:ascii="Noto Sans Symbols" w:eastAsia="Noto Sans Symbols" w:hAnsi="Noto Sans Symbols" w:cs="Noto Sans Symbols"/>
      </w:rPr>
    </w:lvl>
    <w:lvl w:ilvl="7">
      <w:start w:val="1"/>
      <w:numFmt w:val="bullet"/>
      <w:lvlText w:val="o"/>
      <w:lvlJc w:val="left"/>
      <w:pPr>
        <w:ind w:left="5258" w:hanging="360"/>
      </w:pPr>
      <w:rPr>
        <w:rFonts w:ascii="Courier New" w:eastAsia="Courier New" w:hAnsi="Courier New" w:cs="Courier New"/>
      </w:rPr>
    </w:lvl>
    <w:lvl w:ilvl="8">
      <w:start w:val="1"/>
      <w:numFmt w:val="bullet"/>
      <w:lvlText w:val="▪"/>
      <w:lvlJc w:val="left"/>
      <w:pPr>
        <w:ind w:left="5978"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BD8"/>
    <w:rsid w:val="00074CDA"/>
    <w:rsid w:val="001A0443"/>
    <w:rsid w:val="001F4288"/>
    <w:rsid w:val="00300B85"/>
    <w:rsid w:val="00485667"/>
    <w:rsid w:val="00576220"/>
    <w:rsid w:val="00B27BD8"/>
    <w:rsid w:val="00BA3CD9"/>
    <w:rsid w:val="00DC64FA"/>
    <w:rsid w:val="00E04096"/>
    <w:rsid w:val="00F32054"/>
    <w:rsid w:val="00FB0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68556"/>
  <w15:docId w15:val="{8292B166-3159-44CC-BEE6-092DB0779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98E"/>
  </w:style>
  <w:style w:type="paragraph" w:styleId="Heading1">
    <w:name w:val="heading 1"/>
    <w:basedOn w:val="Normal"/>
    <w:next w:val="Normal"/>
    <w:link w:val="Heading1Char"/>
    <w:uiPriority w:val="9"/>
    <w:qFormat/>
    <w:rsid w:val="003E6741"/>
    <w:pPr>
      <w:keepNext/>
      <w:keepLines/>
      <w:spacing w:before="240" w:after="220"/>
      <w:outlineLvl w:val="0"/>
    </w:pPr>
    <w:rPr>
      <w:rFonts w:asciiTheme="majorHAnsi" w:eastAsiaTheme="majorEastAsia" w:hAnsiTheme="majorHAnsi" w:cstheme="majorBidi"/>
      <w:bCs/>
      <w:color w:val="71737A" w:themeColor="accent4"/>
      <w:spacing w:val="-10"/>
      <w:kern w:val="44"/>
      <w:sz w:val="36"/>
      <w:szCs w:val="28"/>
    </w:rPr>
  </w:style>
  <w:style w:type="paragraph" w:styleId="Heading2">
    <w:name w:val="heading 2"/>
    <w:basedOn w:val="Normal"/>
    <w:next w:val="Normal"/>
    <w:link w:val="Heading2Char"/>
    <w:uiPriority w:val="9"/>
    <w:semiHidden/>
    <w:unhideWhenUsed/>
    <w:qFormat/>
    <w:rsid w:val="00DC2C42"/>
    <w:pPr>
      <w:keepNext/>
      <w:keepLines/>
      <w:spacing w:before="200" w:after="120"/>
      <w:outlineLvl w:val="1"/>
    </w:pPr>
    <w:rPr>
      <w:rFonts w:asciiTheme="majorHAnsi" w:eastAsiaTheme="majorEastAsia" w:hAnsiTheme="majorHAnsi" w:cstheme="majorBidi"/>
      <w:bCs/>
      <w:kern w:val="28"/>
      <w:sz w:val="30"/>
      <w:szCs w:val="26"/>
    </w:rPr>
  </w:style>
  <w:style w:type="paragraph" w:styleId="Heading3">
    <w:name w:val="heading 3"/>
    <w:basedOn w:val="Heading2"/>
    <w:next w:val="Normal"/>
    <w:link w:val="Heading3Char"/>
    <w:uiPriority w:val="9"/>
    <w:semiHidden/>
    <w:unhideWhenUsed/>
    <w:qFormat/>
    <w:rsid w:val="00C85E58"/>
    <w:pPr>
      <w:outlineLvl w:val="2"/>
    </w:pPr>
    <w:rPr>
      <w:b/>
      <w:bCs w:val="0"/>
      <w:sz w:val="24"/>
    </w:rPr>
  </w:style>
  <w:style w:type="paragraph" w:styleId="Heading4">
    <w:name w:val="heading 4"/>
    <w:basedOn w:val="Heading3"/>
    <w:next w:val="Normal"/>
    <w:link w:val="Heading4Char"/>
    <w:uiPriority w:val="9"/>
    <w:semiHidden/>
    <w:unhideWhenUsed/>
    <w:qFormat/>
    <w:rsid w:val="00935AD1"/>
    <w:pPr>
      <w:outlineLvl w:val="3"/>
    </w:pPr>
    <w:rPr>
      <w:b w:val="0"/>
    </w:rPr>
  </w:style>
  <w:style w:type="paragraph" w:styleId="Heading5">
    <w:name w:val="heading 5"/>
    <w:basedOn w:val="Normal"/>
    <w:next w:val="Normal"/>
    <w:link w:val="Heading5Char"/>
    <w:uiPriority w:val="9"/>
    <w:semiHidden/>
    <w:unhideWhenUsed/>
    <w:qFormat/>
    <w:rsid w:val="0086798E"/>
    <w:pPr>
      <w:keepNext/>
      <w:jc w:val="center"/>
      <w:outlineLvl w:val="4"/>
    </w:pPr>
    <w:rPr>
      <w:rFonts w:ascii="Bookman Old Style" w:hAnsi="Bookman Old Style"/>
      <w:sz w:val="44"/>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qFormat/>
    <w:rsid w:val="0086798E"/>
    <w:pPr>
      <w:keepNext/>
      <w:outlineLvl w:val="6"/>
    </w:pPr>
    <w:rPr>
      <w:rFonts w:ascii="Bookman Old Style" w:hAnsi="Bookman Old Style"/>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E6741"/>
    <w:pPr>
      <w:spacing w:before="240" w:after="240"/>
      <w:contextualSpacing/>
      <w:outlineLvl w:val="0"/>
    </w:pPr>
    <w:rPr>
      <w:rFonts w:asciiTheme="majorHAnsi" w:eastAsiaTheme="majorEastAsia" w:hAnsiTheme="majorHAnsi" w:cstheme="majorBidi"/>
      <w:color w:val="71737A" w:themeColor="accent4"/>
      <w:spacing w:val="-22"/>
      <w:kern w:val="28"/>
      <w:sz w:val="56"/>
      <w:szCs w:val="52"/>
    </w:rPr>
  </w:style>
  <w:style w:type="table" w:styleId="TableGrid">
    <w:name w:val="Table Grid"/>
    <w:basedOn w:val="TableNormal"/>
    <w:uiPriority w:val="59"/>
    <w:rsid w:val="00696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5E6A44"/>
    <w:tblPr>
      <w:tblStyleRowBandSize w:val="1"/>
      <w:tblStyleColBandSize w:val="1"/>
      <w:tblBorders>
        <w:top w:val="single" w:sz="8" w:space="0" w:color="C1C6C8" w:themeColor="accent5"/>
        <w:left w:val="single" w:sz="8" w:space="0" w:color="C1C6C8" w:themeColor="accent5"/>
        <w:bottom w:val="single" w:sz="8" w:space="0" w:color="C1C6C8" w:themeColor="accent5"/>
        <w:right w:val="single" w:sz="8" w:space="0" w:color="C1C6C8" w:themeColor="accent5"/>
      </w:tblBorders>
    </w:tblPr>
    <w:tblStylePr w:type="firstRow">
      <w:pPr>
        <w:spacing w:before="0" w:after="0" w:line="240" w:lineRule="auto"/>
      </w:pPr>
      <w:rPr>
        <w:b/>
        <w:bCs/>
        <w:color w:val="FFFFFF" w:themeColor="background1"/>
      </w:rPr>
      <w:tblPr/>
      <w:tcPr>
        <w:shd w:val="clear" w:color="auto" w:fill="C1C6C8" w:themeFill="accent5"/>
      </w:tcPr>
    </w:tblStylePr>
    <w:tblStylePr w:type="lastRow">
      <w:pPr>
        <w:spacing w:before="0" w:after="0" w:line="240" w:lineRule="auto"/>
      </w:pPr>
      <w:rPr>
        <w:b/>
        <w:bCs/>
      </w:rPr>
      <w:tblPr/>
      <w:tcPr>
        <w:tcBorders>
          <w:top w:val="double" w:sz="6" w:space="0" w:color="C1C6C8" w:themeColor="accent5"/>
          <w:left w:val="single" w:sz="8" w:space="0" w:color="C1C6C8" w:themeColor="accent5"/>
          <w:bottom w:val="single" w:sz="8" w:space="0" w:color="C1C6C8" w:themeColor="accent5"/>
          <w:right w:val="single" w:sz="8" w:space="0" w:color="C1C6C8" w:themeColor="accent5"/>
        </w:tcBorders>
      </w:tcPr>
    </w:tblStylePr>
    <w:tblStylePr w:type="firstCol">
      <w:rPr>
        <w:b/>
        <w:bCs/>
      </w:rPr>
    </w:tblStylePr>
    <w:tblStylePr w:type="lastCol">
      <w:rPr>
        <w:b/>
        <w:bCs/>
      </w:rPr>
    </w:tblStylePr>
    <w:tblStylePr w:type="band1Vert">
      <w:tblPr/>
      <w:tcPr>
        <w:tcBorders>
          <w:top w:val="single" w:sz="8" w:space="0" w:color="C1C6C8" w:themeColor="accent5"/>
          <w:left w:val="single" w:sz="8" w:space="0" w:color="C1C6C8" w:themeColor="accent5"/>
          <w:bottom w:val="single" w:sz="8" w:space="0" w:color="C1C6C8" w:themeColor="accent5"/>
          <w:right w:val="single" w:sz="8" w:space="0" w:color="C1C6C8" w:themeColor="accent5"/>
        </w:tcBorders>
      </w:tcPr>
    </w:tblStylePr>
    <w:tblStylePr w:type="band1Horz">
      <w:tblPr/>
      <w:tcPr>
        <w:tcBorders>
          <w:top w:val="single" w:sz="8" w:space="0" w:color="C1C6C8" w:themeColor="accent5"/>
          <w:left w:val="single" w:sz="8" w:space="0" w:color="C1C6C8" w:themeColor="accent5"/>
          <w:bottom w:val="single" w:sz="8" w:space="0" w:color="C1C6C8" w:themeColor="accent5"/>
          <w:right w:val="single" w:sz="8" w:space="0" w:color="C1C6C8" w:themeColor="accent5"/>
        </w:tcBorders>
      </w:tcPr>
    </w:tblStylePr>
  </w:style>
  <w:style w:type="character" w:customStyle="1" w:styleId="TitleChar">
    <w:name w:val="Title Char"/>
    <w:basedOn w:val="DefaultParagraphFont"/>
    <w:link w:val="Title"/>
    <w:uiPriority w:val="10"/>
    <w:rsid w:val="003E6741"/>
    <w:rPr>
      <w:rFonts w:asciiTheme="majorHAnsi" w:eastAsiaTheme="majorEastAsia" w:hAnsiTheme="majorHAnsi" w:cstheme="majorBidi"/>
      <w:color w:val="71737A" w:themeColor="accent4"/>
      <w:spacing w:val="-22"/>
      <w:kern w:val="28"/>
      <w:sz w:val="56"/>
      <w:szCs w:val="52"/>
    </w:rPr>
  </w:style>
  <w:style w:type="character" w:customStyle="1" w:styleId="Heading1Char">
    <w:name w:val="Heading 1 Char"/>
    <w:basedOn w:val="DefaultParagraphFont"/>
    <w:link w:val="Heading1"/>
    <w:uiPriority w:val="9"/>
    <w:rsid w:val="003E6741"/>
    <w:rPr>
      <w:rFonts w:asciiTheme="majorHAnsi" w:eastAsiaTheme="majorEastAsia" w:hAnsiTheme="majorHAnsi" w:cstheme="majorBidi"/>
      <w:bCs/>
      <w:color w:val="71737A" w:themeColor="accent4"/>
      <w:spacing w:val="-10"/>
      <w:kern w:val="44"/>
      <w:sz w:val="36"/>
      <w:szCs w:val="28"/>
    </w:rPr>
  </w:style>
  <w:style w:type="character" w:customStyle="1" w:styleId="Heading2Char">
    <w:name w:val="Heading 2 Char"/>
    <w:basedOn w:val="DefaultParagraphFont"/>
    <w:link w:val="Heading2"/>
    <w:uiPriority w:val="9"/>
    <w:rsid w:val="00DC2C42"/>
    <w:rPr>
      <w:rFonts w:asciiTheme="majorHAnsi" w:eastAsiaTheme="majorEastAsia" w:hAnsiTheme="majorHAnsi" w:cstheme="majorBidi"/>
      <w:bCs/>
      <w:kern w:val="28"/>
      <w:sz w:val="30"/>
      <w:szCs w:val="26"/>
    </w:rPr>
  </w:style>
  <w:style w:type="character" w:customStyle="1" w:styleId="Heading3Char">
    <w:name w:val="Heading 3 Char"/>
    <w:basedOn w:val="DefaultParagraphFont"/>
    <w:link w:val="Heading3"/>
    <w:uiPriority w:val="9"/>
    <w:rsid w:val="00C85E58"/>
    <w:rPr>
      <w:rFonts w:asciiTheme="majorHAnsi" w:eastAsiaTheme="majorEastAsia" w:hAnsiTheme="majorHAnsi" w:cstheme="majorBidi"/>
      <w:b/>
      <w:kern w:val="28"/>
      <w:sz w:val="24"/>
      <w:szCs w:val="26"/>
    </w:rPr>
  </w:style>
  <w:style w:type="character" w:customStyle="1" w:styleId="Heading4Char">
    <w:name w:val="Heading 4 Char"/>
    <w:basedOn w:val="DefaultParagraphFont"/>
    <w:link w:val="Heading4"/>
    <w:uiPriority w:val="9"/>
    <w:semiHidden/>
    <w:rsid w:val="00935AD1"/>
    <w:rPr>
      <w:rFonts w:asciiTheme="majorHAnsi" w:eastAsiaTheme="majorEastAsia" w:hAnsiTheme="majorHAnsi" w:cstheme="majorBidi"/>
      <w:kern w:val="28"/>
      <w:sz w:val="24"/>
      <w:szCs w:val="26"/>
    </w:rPr>
  </w:style>
  <w:style w:type="paragraph" w:styleId="Subtitle">
    <w:name w:val="Subtitle"/>
    <w:basedOn w:val="Normal"/>
    <w:next w:val="Normal"/>
    <w:link w:val="SubtitleChar"/>
    <w:uiPriority w:val="11"/>
    <w:qFormat/>
    <w:rPr>
      <w:rFonts w:ascii="Georgia" w:eastAsia="Georgia" w:hAnsi="Georgia" w:cs="Georgia"/>
      <w:color w:val="71737A"/>
    </w:rPr>
  </w:style>
  <w:style w:type="character" w:customStyle="1" w:styleId="SubtitleChar">
    <w:name w:val="Subtitle Char"/>
    <w:basedOn w:val="DefaultParagraphFont"/>
    <w:link w:val="Subtitle"/>
    <w:uiPriority w:val="11"/>
    <w:rsid w:val="00233790"/>
    <w:rPr>
      <w:rFonts w:asciiTheme="majorHAnsi" w:eastAsiaTheme="majorEastAsia" w:hAnsiTheme="majorHAnsi" w:cstheme="majorBidi"/>
      <w:iCs/>
      <w:color w:val="C1C6C8" w:themeColor="accent5"/>
      <w:kern w:val="28"/>
      <w:sz w:val="24"/>
      <w:szCs w:val="24"/>
      <w:lang w:val="en-GB"/>
    </w:rPr>
  </w:style>
  <w:style w:type="paragraph" w:styleId="Quote">
    <w:name w:val="Quote"/>
    <w:basedOn w:val="Normal"/>
    <w:next w:val="Normal"/>
    <w:link w:val="QuoteChar"/>
    <w:uiPriority w:val="29"/>
    <w:qFormat/>
    <w:rsid w:val="00233790"/>
    <w:pPr>
      <w:ind w:left="794"/>
    </w:pPr>
    <w:rPr>
      <w:iCs/>
      <w:color w:val="000000" w:themeColor="text1"/>
    </w:rPr>
  </w:style>
  <w:style w:type="character" w:customStyle="1" w:styleId="QuoteChar">
    <w:name w:val="Quote Char"/>
    <w:basedOn w:val="DefaultParagraphFont"/>
    <w:link w:val="Quote"/>
    <w:uiPriority w:val="29"/>
    <w:rsid w:val="00233790"/>
    <w:rPr>
      <w:iCs/>
      <w:color w:val="000000" w:themeColor="text1"/>
    </w:rPr>
  </w:style>
  <w:style w:type="paragraph" w:styleId="IntenseQuote">
    <w:name w:val="Intense Quote"/>
    <w:basedOn w:val="Normal"/>
    <w:next w:val="Normal"/>
    <w:link w:val="IntenseQuoteChar"/>
    <w:uiPriority w:val="30"/>
    <w:qFormat/>
    <w:rsid w:val="000D093A"/>
    <w:pPr>
      <w:pBdr>
        <w:bottom w:val="single" w:sz="4" w:space="4" w:color="573354" w:themeColor="accent1"/>
      </w:pBdr>
      <w:spacing w:before="200" w:after="280"/>
      <w:ind w:left="936" w:right="936"/>
    </w:pPr>
    <w:rPr>
      <w:bCs/>
      <w:iCs/>
    </w:rPr>
  </w:style>
  <w:style w:type="character" w:customStyle="1" w:styleId="IntenseQuoteChar">
    <w:name w:val="Intense Quote Char"/>
    <w:basedOn w:val="DefaultParagraphFont"/>
    <w:link w:val="IntenseQuote"/>
    <w:uiPriority w:val="30"/>
    <w:rsid w:val="000D093A"/>
    <w:rPr>
      <w:bCs/>
      <w:iCs/>
    </w:rPr>
  </w:style>
  <w:style w:type="character" w:styleId="SubtleReference">
    <w:name w:val="Subtle Reference"/>
    <w:basedOn w:val="DefaultParagraphFont"/>
    <w:uiPriority w:val="31"/>
    <w:qFormat/>
    <w:rsid w:val="000D093A"/>
    <w:rPr>
      <w:smallCaps/>
      <w:color w:val="573354" w:themeColor="accent1"/>
      <w:u w:val="single"/>
    </w:rPr>
  </w:style>
  <w:style w:type="character" w:styleId="IntenseReference">
    <w:name w:val="Intense Reference"/>
    <w:basedOn w:val="DefaultParagraphFont"/>
    <w:uiPriority w:val="32"/>
    <w:qFormat/>
    <w:rsid w:val="000D093A"/>
    <w:rPr>
      <w:b/>
      <w:bCs/>
      <w:smallCaps/>
      <w:color w:val="573354" w:themeColor="text2"/>
      <w:spacing w:val="5"/>
      <w:u w:val="single"/>
    </w:rPr>
  </w:style>
  <w:style w:type="paragraph" w:styleId="ListParagraph">
    <w:name w:val="List Paragraph"/>
    <w:basedOn w:val="Normal"/>
    <w:link w:val="ListParagraphChar"/>
    <w:uiPriority w:val="34"/>
    <w:qFormat/>
    <w:rsid w:val="000D093A"/>
    <w:pPr>
      <w:ind w:left="720"/>
      <w:contextualSpacing/>
    </w:pPr>
  </w:style>
  <w:style w:type="paragraph" w:styleId="NoSpacing">
    <w:name w:val="No Spacing"/>
    <w:link w:val="NoSpacingChar"/>
    <w:uiPriority w:val="1"/>
    <w:qFormat/>
    <w:rsid w:val="00C21AAE"/>
  </w:style>
  <w:style w:type="character" w:customStyle="1" w:styleId="NoSpacingChar">
    <w:name w:val="No Spacing Char"/>
    <w:basedOn w:val="DefaultParagraphFont"/>
    <w:link w:val="NoSpacing"/>
    <w:uiPriority w:val="1"/>
    <w:rsid w:val="00C21AAE"/>
    <w:rPr>
      <w:rFonts w:eastAsiaTheme="minorEastAsia"/>
    </w:rPr>
  </w:style>
  <w:style w:type="paragraph" w:styleId="BalloonText">
    <w:name w:val="Balloon Text"/>
    <w:basedOn w:val="Normal"/>
    <w:link w:val="BalloonTextChar"/>
    <w:uiPriority w:val="99"/>
    <w:semiHidden/>
    <w:unhideWhenUsed/>
    <w:rsid w:val="00C21AAE"/>
    <w:rPr>
      <w:rFonts w:ascii="Tahoma" w:hAnsi="Tahoma" w:cs="Tahoma"/>
      <w:sz w:val="16"/>
      <w:szCs w:val="16"/>
    </w:rPr>
  </w:style>
  <w:style w:type="character" w:customStyle="1" w:styleId="BalloonTextChar">
    <w:name w:val="Balloon Text Char"/>
    <w:basedOn w:val="DefaultParagraphFont"/>
    <w:link w:val="BalloonText"/>
    <w:uiPriority w:val="99"/>
    <w:semiHidden/>
    <w:rsid w:val="00C21AAE"/>
    <w:rPr>
      <w:rFonts w:ascii="Tahoma" w:hAnsi="Tahoma" w:cs="Tahoma"/>
      <w:sz w:val="16"/>
      <w:szCs w:val="16"/>
    </w:rPr>
  </w:style>
  <w:style w:type="paragraph" w:styleId="Header">
    <w:name w:val="header"/>
    <w:basedOn w:val="Normal"/>
    <w:link w:val="HeaderChar"/>
    <w:uiPriority w:val="99"/>
    <w:unhideWhenUsed/>
    <w:rsid w:val="00B07939"/>
    <w:pPr>
      <w:tabs>
        <w:tab w:val="center" w:pos="4680"/>
        <w:tab w:val="right" w:pos="9360"/>
      </w:tabs>
    </w:pPr>
  </w:style>
  <w:style w:type="character" w:customStyle="1" w:styleId="HeaderChar">
    <w:name w:val="Header Char"/>
    <w:basedOn w:val="DefaultParagraphFont"/>
    <w:link w:val="Header"/>
    <w:uiPriority w:val="99"/>
    <w:rsid w:val="00B07939"/>
  </w:style>
  <w:style w:type="paragraph" w:styleId="Footer">
    <w:name w:val="footer"/>
    <w:basedOn w:val="Normal"/>
    <w:link w:val="FooterChar"/>
    <w:uiPriority w:val="99"/>
    <w:unhideWhenUsed/>
    <w:rsid w:val="00B07939"/>
    <w:pPr>
      <w:tabs>
        <w:tab w:val="center" w:pos="4680"/>
        <w:tab w:val="right" w:pos="9360"/>
      </w:tabs>
    </w:pPr>
  </w:style>
  <w:style w:type="character" w:customStyle="1" w:styleId="FooterChar">
    <w:name w:val="Footer Char"/>
    <w:basedOn w:val="DefaultParagraphFont"/>
    <w:link w:val="Footer"/>
    <w:uiPriority w:val="99"/>
    <w:rsid w:val="00B07939"/>
  </w:style>
  <w:style w:type="paragraph" w:customStyle="1" w:styleId="frontpagetitle">
    <w:name w:val="front page title"/>
    <w:basedOn w:val="Title"/>
    <w:link w:val="frontpagetitleChar"/>
    <w:rsid w:val="00B55E63"/>
    <w:rPr>
      <w:sz w:val="120"/>
      <w:szCs w:val="120"/>
    </w:rPr>
  </w:style>
  <w:style w:type="paragraph" w:styleId="Caption">
    <w:name w:val="caption"/>
    <w:basedOn w:val="Normal"/>
    <w:next w:val="Normal"/>
    <w:uiPriority w:val="35"/>
    <w:qFormat/>
    <w:rsid w:val="003E6741"/>
    <w:rPr>
      <w:bCs/>
      <w:color w:val="71737A" w:themeColor="accent4"/>
      <w:sz w:val="18"/>
      <w:szCs w:val="18"/>
    </w:rPr>
  </w:style>
  <w:style w:type="character" w:customStyle="1" w:styleId="frontpagetitleChar">
    <w:name w:val="front page title Char"/>
    <w:basedOn w:val="TitleChar"/>
    <w:link w:val="frontpagetitle"/>
    <w:rsid w:val="00B55E63"/>
    <w:rPr>
      <w:rFonts w:asciiTheme="majorHAnsi" w:eastAsiaTheme="majorEastAsia" w:hAnsiTheme="majorHAnsi" w:cstheme="majorBidi"/>
      <w:color w:val="C1C6C8" w:themeColor="accent5"/>
      <w:spacing w:val="-22"/>
      <w:kern w:val="28"/>
      <w:sz w:val="120"/>
      <w:szCs w:val="120"/>
      <w:lang w:val="en-GB"/>
    </w:rPr>
  </w:style>
  <w:style w:type="table" w:customStyle="1" w:styleId="Fourtable">
    <w:name w:val="Four table"/>
    <w:basedOn w:val="TableNormal"/>
    <w:uiPriority w:val="99"/>
    <w:qFormat/>
    <w:rsid w:val="008A3AB3"/>
    <w:pPr>
      <w:spacing w:before="80" w:after="80"/>
    </w:pPr>
    <w:tblPr>
      <w:tblBorders>
        <w:top w:val="single" w:sz="4" w:space="0" w:color="C1C6C8" w:themeColor="accent5"/>
        <w:left w:val="single" w:sz="4" w:space="0" w:color="C1C6C8" w:themeColor="accent5"/>
        <w:bottom w:val="single" w:sz="4" w:space="0" w:color="C1C6C8" w:themeColor="accent5"/>
        <w:right w:val="single" w:sz="4" w:space="0" w:color="C1C6C8" w:themeColor="accent5"/>
        <w:insideH w:val="single" w:sz="4" w:space="0" w:color="C1C6C8" w:themeColor="accent5"/>
        <w:insideV w:val="single" w:sz="4" w:space="0" w:color="C1C6C8" w:themeColor="accent5"/>
      </w:tblBorders>
    </w:tblPr>
    <w:tblStylePr w:type="firstRow">
      <w:rPr>
        <w:color w:val="FFFFFF"/>
      </w:rPr>
      <w:tblPr/>
      <w:tcPr>
        <w:shd w:val="clear" w:color="auto" w:fill="71737A" w:themeFill="accent4"/>
      </w:tcPr>
    </w:tblStylePr>
  </w:style>
  <w:style w:type="paragraph" w:customStyle="1" w:styleId="Coverpagetitle">
    <w:name w:val="Cover page title"/>
    <w:basedOn w:val="frontpagetitle"/>
    <w:link w:val="CoverpagetitleChar"/>
    <w:qFormat/>
    <w:rsid w:val="003E6741"/>
  </w:style>
  <w:style w:type="character" w:customStyle="1" w:styleId="CoverpagetitleChar">
    <w:name w:val="Cover page title Char"/>
    <w:basedOn w:val="frontpagetitleChar"/>
    <w:link w:val="Coverpagetitle"/>
    <w:rsid w:val="003E6741"/>
    <w:rPr>
      <w:rFonts w:asciiTheme="majorHAnsi" w:eastAsiaTheme="majorEastAsia" w:hAnsiTheme="majorHAnsi" w:cstheme="majorBidi"/>
      <w:color w:val="71737A" w:themeColor="accent4"/>
      <w:spacing w:val="-22"/>
      <w:kern w:val="28"/>
      <w:sz w:val="120"/>
      <w:szCs w:val="120"/>
      <w:lang w:val="en-GB"/>
    </w:rPr>
  </w:style>
  <w:style w:type="paragraph" w:customStyle="1" w:styleId="Dividertitle">
    <w:name w:val="Divider title"/>
    <w:basedOn w:val="Coverpagetitle"/>
    <w:link w:val="DividertitleChar"/>
    <w:qFormat/>
    <w:rsid w:val="0047296E"/>
    <w:pPr>
      <w:jc w:val="right"/>
    </w:pPr>
  </w:style>
  <w:style w:type="character" w:customStyle="1" w:styleId="DividertitleChar">
    <w:name w:val="Divider title Char"/>
    <w:basedOn w:val="CoverpagetitleChar"/>
    <w:link w:val="Dividertitle"/>
    <w:rsid w:val="0047296E"/>
    <w:rPr>
      <w:rFonts w:asciiTheme="majorHAnsi" w:eastAsiaTheme="majorEastAsia" w:hAnsiTheme="majorHAnsi" w:cstheme="majorBidi"/>
      <w:color w:val="C1C6C8" w:themeColor="accent5"/>
      <w:spacing w:val="-22"/>
      <w:kern w:val="28"/>
      <w:sz w:val="120"/>
      <w:szCs w:val="120"/>
      <w:lang w:val="en-GB"/>
    </w:rPr>
  </w:style>
  <w:style w:type="character" w:customStyle="1" w:styleId="Heading5Char">
    <w:name w:val="Heading 5 Char"/>
    <w:basedOn w:val="DefaultParagraphFont"/>
    <w:link w:val="Heading5"/>
    <w:rsid w:val="0086798E"/>
    <w:rPr>
      <w:rFonts w:ascii="Bookman Old Style" w:eastAsia="Times New Roman" w:hAnsi="Bookman Old Style" w:cs="Times New Roman"/>
      <w:sz w:val="44"/>
      <w:szCs w:val="24"/>
    </w:rPr>
  </w:style>
  <w:style w:type="character" w:customStyle="1" w:styleId="Heading7Char">
    <w:name w:val="Heading 7 Char"/>
    <w:basedOn w:val="DefaultParagraphFont"/>
    <w:link w:val="Heading7"/>
    <w:rsid w:val="0086798E"/>
    <w:rPr>
      <w:rFonts w:ascii="Bookman Old Style" w:eastAsia="Times New Roman" w:hAnsi="Bookman Old Style" w:cs="Times New Roman"/>
      <w:sz w:val="24"/>
      <w:szCs w:val="24"/>
      <w:u w:val="single"/>
    </w:rPr>
  </w:style>
  <w:style w:type="character" w:styleId="Hyperlink">
    <w:name w:val="Hyperlink"/>
    <w:rsid w:val="0086798E"/>
    <w:rPr>
      <w:color w:val="0000FF"/>
      <w:u w:val="single"/>
    </w:rPr>
  </w:style>
  <w:style w:type="paragraph" w:styleId="BodyText">
    <w:name w:val="Body Text"/>
    <w:basedOn w:val="Normal"/>
    <w:link w:val="BodyTextChar"/>
    <w:rsid w:val="0086798E"/>
    <w:pPr>
      <w:jc w:val="center"/>
    </w:pPr>
    <w:rPr>
      <w:b/>
      <w:sz w:val="44"/>
      <w:szCs w:val="20"/>
    </w:rPr>
  </w:style>
  <w:style w:type="character" w:customStyle="1" w:styleId="BodyTextChar">
    <w:name w:val="Body Text Char"/>
    <w:basedOn w:val="DefaultParagraphFont"/>
    <w:link w:val="BodyText"/>
    <w:rsid w:val="0086798E"/>
    <w:rPr>
      <w:rFonts w:ascii="Times New Roman" w:eastAsia="Times New Roman" w:hAnsi="Times New Roman" w:cs="Times New Roman"/>
      <w:b/>
      <w:sz w:val="44"/>
      <w:szCs w:val="20"/>
    </w:rPr>
  </w:style>
  <w:style w:type="paragraph" w:customStyle="1" w:styleId="BBCText">
    <w:name w:val="BBCText"/>
    <w:rsid w:val="0086798E"/>
    <w:rPr>
      <w:szCs w:val="20"/>
    </w:rPr>
  </w:style>
  <w:style w:type="character" w:styleId="Emphasis">
    <w:name w:val="Emphasis"/>
    <w:basedOn w:val="DefaultParagraphFont"/>
    <w:uiPriority w:val="20"/>
    <w:qFormat/>
    <w:rsid w:val="004D625F"/>
    <w:rPr>
      <w:i/>
      <w:iCs/>
    </w:rPr>
  </w:style>
  <w:style w:type="character" w:styleId="CommentReference">
    <w:name w:val="annotation reference"/>
    <w:basedOn w:val="DefaultParagraphFont"/>
    <w:uiPriority w:val="99"/>
    <w:semiHidden/>
    <w:unhideWhenUsed/>
    <w:rsid w:val="00A279ED"/>
    <w:rPr>
      <w:sz w:val="16"/>
      <w:szCs w:val="16"/>
    </w:rPr>
  </w:style>
  <w:style w:type="paragraph" w:styleId="CommentText">
    <w:name w:val="annotation text"/>
    <w:basedOn w:val="Normal"/>
    <w:link w:val="CommentTextChar"/>
    <w:uiPriority w:val="99"/>
    <w:semiHidden/>
    <w:unhideWhenUsed/>
    <w:rsid w:val="00A279ED"/>
    <w:rPr>
      <w:sz w:val="20"/>
      <w:szCs w:val="20"/>
    </w:rPr>
  </w:style>
  <w:style w:type="character" w:customStyle="1" w:styleId="CommentTextChar">
    <w:name w:val="Comment Text Char"/>
    <w:basedOn w:val="DefaultParagraphFont"/>
    <w:link w:val="CommentText"/>
    <w:uiPriority w:val="99"/>
    <w:semiHidden/>
    <w:rsid w:val="00A279E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279ED"/>
    <w:rPr>
      <w:b/>
      <w:bCs/>
    </w:rPr>
  </w:style>
  <w:style w:type="character" w:customStyle="1" w:styleId="CommentSubjectChar">
    <w:name w:val="Comment Subject Char"/>
    <w:basedOn w:val="CommentTextChar"/>
    <w:link w:val="CommentSubject"/>
    <w:uiPriority w:val="99"/>
    <w:semiHidden/>
    <w:rsid w:val="00A279ED"/>
    <w:rPr>
      <w:rFonts w:ascii="Times New Roman" w:eastAsia="Times New Roman" w:hAnsi="Times New Roman" w:cs="Times New Roman"/>
      <w:b/>
      <w:bCs/>
      <w:sz w:val="20"/>
      <w:szCs w:val="20"/>
    </w:rPr>
  </w:style>
  <w:style w:type="character" w:customStyle="1" w:styleId="UnresolvedMention1">
    <w:name w:val="Unresolved Mention1"/>
    <w:basedOn w:val="DefaultParagraphFont"/>
    <w:uiPriority w:val="99"/>
    <w:semiHidden/>
    <w:unhideWhenUsed/>
    <w:rsid w:val="000E5586"/>
    <w:rPr>
      <w:color w:val="808080"/>
      <w:shd w:val="clear" w:color="auto" w:fill="E6E6E6"/>
    </w:rPr>
  </w:style>
  <w:style w:type="character" w:customStyle="1" w:styleId="UnresolvedMention2">
    <w:name w:val="Unresolved Mention2"/>
    <w:basedOn w:val="DefaultParagraphFont"/>
    <w:uiPriority w:val="99"/>
    <w:semiHidden/>
    <w:unhideWhenUsed/>
    <w:rsid w:val="00B65693"/>
    <w:rPr>
      <w:color w:val="605E5C"/>
      <w:shd w:val="clear" w:color="auto" w:fill="E1DFDD"/>
    </w:rPr>
  </w:style>
  <w:style w:type="character" w:customStyle="1" w:styleId="ListParagraphChar">
    <w:name w:val="List Paragraph Char"/>
    <w:link w:val="ListParagraph"/>
    <w:uiPriority w:val="34"/>
    <w:locked/>
    <w:rsid w:val="004B4C96"/>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C6083"/>
    <w:rPr>
      <w:color w:val="605E5C"/>
      <w:shd w:val="clear" w:color="auto" w:fill="E1DFDD"/>
    </w:rPr>
  </w:style>
  <w:style w:type="paragraph" w:styleId="Revision">
    <w:name w:val="Revision"/>
    <w:hidden/>
    <w:uiPriority w:val="99"/>
    <w:semiHidden/>
    <w:rsid w:val="00D35C4E"/>
  </w:style>
  <w:style w:type="paragraph" w:customStyle="1" w:styleId="Body">
    <w:name w:val="Body"/>
    <w:rsid w:val="00C525AD"/>
    <w:pPr>
      <w:pBdr>
        <w:top w:val="nil"/>
        <w:left w:val="nil"/>
        <w:bottom w:val="nil"/>
        <w:right w:val="nil"/>
        <w:between w:val="nil"/>
        <w:bar w:val="nil"/>
      </w:pBdr>
    </w:pPr>
    <w:rPr>
      <w:rFonts w:ascii="Calibri" w:eastAsia="Calibri" w:hAnsi="Calibri" w:cs="Calibri"/>
      <w:color w:val="000000"/>
      <w:u w:color="000000"/>
      <w:bdr w:val="nil"/>
      <w14:textOutline w14:w="0" w14:cap="flat" w14:cmpd="sng" w14:algn="ctr">
        <w14:noFill/>
        <w14:prstDash w14:val="solid"/>
        <w14:bevel/>
      </w14:textOutline>
    </w:rPr>
  </w:style>
  <w:style w:type="paragraph" w:styleId="NormalWeb">
    <w:name w:val="Normal (Web)"/>
    <w:basedOn w:val="Normal"/>
    <w:uiPriority w:val="99"/>
    <w:semiHidden/>
    <w:unhideWhenUsed/>
    <w:rsid w:val="00D41D8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Gabriella.Drinkald@midaspr.co.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annah.mcmillan@midaspr.co.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groups/BookTrustRepresent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hildrenslaureate@booktrust.org.uk" TargetMode="External"/><Relationship Id="rId4" Type="http://schemas.openxmlformats.org/officeDocument/2006/relationships/settings" Target="settings.xml"/><Relationship Id="rId9" Type="http://schemas.openxmlformats.org/officeDocument/2006/relationships/hyperlink" Target="https://www.booktrust.org.uk/news-and-features/features/2019/july/every-child-has-the-right-to-read-cressida-cowells-giant-to-do-list-as-the-new-waterstones-childrens-laureate/" TargetMode="External"/><Relationship Id="rId14" Type="http://schemas.openxmlformats.org/officeDocument/2006/relationships/hyperlink" Target="http://www.booktrust.org.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jpg"/><Relationship Id="rId4" Type="http://schemas.openxmlformats.org/officeDocument/2006/relationships/image" Target="media/image5.jpg"/></Relationships>
</file>

<file path=word/theme/theme1.xml><?xml version="1.0" encoding="utf-8"?>
<a:theme xmlns:a="http://schemas.openxmlformats.org/drawingml/2006/main" name="Office Theme">
  <a:themeElements>
    <a:clrScheme name="Four">
      <a:dk1>
        <a:srgbClr val="000000"/>
      </a:dk1>
      <a:lt1>
        <a:sysClr val="window" lastClr="FFFFFF"/>
      </a:lt1>
      <a:dk2>
        <a:srgbClr val="573354"/>
      </a:dk2>
      <a:lt2>
        <a:srgbClr val="F2F2F2"/>
      </a:lt2>
      <a:accent1>
        <a:srgbClr val="573354"/>
      </a:accent1>
      <a:accent2>
        <a:srgbClr val="F0D26E"/>
      </a:accent2>
      <a:accent3>
        <a:srgbClr val="B2DBD2"/>
      </a:accent3>
      <a:accent4>
        <a:srgbClr val="71737A"/>
      </a:accent4>
      <a:accent5>
        <a:srgbClr val="C1C6C8"/>
      </a:accent5>
      <a:accent6>
        <a:srgbClr val="573354"/>
      </a:accent6>
      <a:hlink>
        <a:srgbClr val="573354"/>
      </a:hlink>
      <a:folHlink>
        <a:srgbClr val="573354"/>
      </a:folHlink>
    </a:clrScheme>
    <a:fontScheme name="Four">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X5uaaKeYg3+LUIJ31avCFPoOzg==">AMUW2mXnnSAvwyKlS/BI6KTPOeRkZqODsP/Pa5U2QDrRJfQlkfGYbURZOtFKCLflBkpC8moDz7iO/KZ6C/3lVzf+kF8M3ACd/gFFLD9GIAuxJ0/pWvfKR5w=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1402</Words>
  <Characters>7997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McMillan</dc:creator>
  <cp:lastModifiedBy>Hannah McMillan</cp:lastModifiedBy>
  <cp:revision>10</cp:revision>
  <dcterms:created xsi:type="dcterms:W3CDTF">2020-10-01T10:16:00Z</dcterms:created>
  <dcterms:modified xsi:type="dcterms:W3CDTF">2020-10-01T15:59:00Z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0x010100F67C41EC7277AA4792BE3A6DCFF426B9</vt:lpwstr>
  </property>
</Properties>
</file>